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A0DA4" w14:textId="23D9020A" w:rsidR="00AE3BA2" w:rsidRDefault="00DB48CA" w:rsidP="00DB48CA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Kraków, dnia 2</w:t>
      </w:r>
      <w:r w:rsidR="00AE03D3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marca 2021 r.</w:t>
      </w:r>
    </w:p>
    <w:p w14:paraId="13ED0955" w14:textId="77777777" w:rsidR="00AE3BA2" w:rsidRDefault="00AE3BA2" w:rsidP="00DB48CA">
      <w:pPr>
        <w:rPr>
          <w:rFonts w:ascii="Arial" w:hAnsi="Arial" w:cs="Arial"/>
          <w:b/>
          <w:bCs/>
        </w:rPr>
      </w:pPr>
    </w:p>
    <w:p w14:paraId="078BB7E8" w14:textId="751443C0" w:rsidR="00AE3BA2" w:rsidRPr="00DB48CA" w:rsidRDefault="00AE3BA2" w:rsidP="00DB48CA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48CA">
        <w:rPr>
          <w:rFonts w:ascii="Arial" w:hAnsi="Arial" w:cs="Arial"/>
          <w:b/>
          <w:bCs/>
          <w:sz w:val="20"/>
          <w:szCs w:val="20"/>
        </w:rPr>
        <w:t>ZAPYTANIE OFERTOWE NR 1/2021/POZ</w:t>
      </w:r>
    </w:p>
    <w:p w14:paraId="161AF156" w14:textId="77777777" w:rsidR="00AE3BA2" w:rsidRPr="00DB48CA" w:rsidRDefault="00AE3BA2" w:rsidP="00DB48CA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48CA">
        <w:rPr>
          <w:rFonts w:ascii="Arial" w:hAnsi="Arial" w:cs="Arial"/>
          <w:b/>
          <w:bCs/>
          <w:sz w:val="20"/>
          <w:szCs w:val="20"/>
        </w:rPr>
        <w:t>którego przedmiotem jest:</w:t>
      </w:r>
    </w:p>
    <w:p w14:paraId="4FBA8545" w14:textId="77777777" w:rsidR="00AE3BA2" w:rsidRPr="00DB48CA" w:rsidRDefault="00AE3BA2" w:rsidP="00DB48CA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48CA">
        <w:rPr>
          <w:rFonts w:ascii="Arial" w:hAnsi="Arial" w:cs="Arial"/>
          <w:b/>
          <w:bCs/>
          <w:sz w:val="20"/>
          <w:szCs w:val="20"/>
        </w:rPr>
        <w:t>wyłonienie Wykonawcy</w:t>
      </w:r>
    </w:p>
    <w:p w14:paraId="4DF21A55" w14:textId="311387C8" w:rsidR="00AE3BA2" w:rsidRPr="00DB48CA" w:rsidRDefault="00AE3BA2" w:rsidP="00DB48C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48CA">
        <w:rPr>
          <w:rFonts w:ascii="Arial" w:hAnsi="Arial" w:cs="Arial"/>
          <w:b/>
          <w:bCs/>
          <w:sz w:val="20"/>
          <w:szCs w:val="20"/>
        </w:rPr>
        <w:t xml:space="preserve">na </w:t>
      </w:r>
      <w:r w:rsidR="00717454" w:rsidRPr="00DB48CA">
        <w:rPr>
          <w:rFonts w:ascii="Arial" w:hAnsi="Arial" w:cs="Arial"/>
          <w:b/>
          <w:bCs/>
          <w:sz w:val="20"/>
          <w:szCs w:val="20"/>
        </w:rPr>
        <w:t xml:space="preserve">przeprowadzenie egzaminów z języka angielskiego (przeprowadzenie, ocenienie i wystawienie imiennych certyfikatów), dla </w:t>
      </w:r>
      <w:r w:rsidR="00F06D94" w:rsidRPr="00DB48CA">
        <w:rPr>
          <w:rFonts w:ascii="Arial" w:hAnsi="Arial" w:cs="Arial"/>
          <w:b/>
          <w:bCs/>
          <w:sz w:val="20"/>
          <w:szCs w:val="20"/>
        </w:rPr>
        <w:t>max.</w:t>
      </w:r>
      <w:r w:rsidR="00717454" w:rsidRPr="00DB48CA">
        <w:rPr>
          <w:rFonts w:ascii="Arial" w:hAnsi="Arial" w:cs="Arial"/>
          <w:b/>
          <w:bCs/>
          <w:sz w:val="20"/>
          <w:szCs w:val="20"/>
        </w:rPr>
        <w:t xml:space="preserve"> </w:t>
      </w:r>
      <w:r w:rsidR="00C63959" w:rsidRPr="00DB48CA">
        <w:rPr>
          <w:rFonts w:ascii="Arial" w:hAnsi="Arial" w:cs="Arial"/>
          <w:b/>
          <w:bCs/>
          <w:sz w:val="20"/>
          <w:szCs w:val="20"/>
        </w:rPr>
        <w:t>792</w:t>
      </w:r>
      <w:r w:rsidR="00717454" w:rsidRPr="00DB48CA">
        <w:rPr>
          <w:rFonts w:ascii="Arial" w:hAnsi="Arial" w:cs="Arial"/>
          <w:b/>
          <w:bCs/>
          <w:sz w:val="20"/>
          <w:szCs w:val="20"/>
        </w:rPr>
        <w:t xml:space="preserve"> Uczestników </w:t>
      </w:r>
      <w:r w:rsidR="00C63959" w:rsidRPr="00DB48CA">
        <w:rPr>
          <w:rFonts w:ascii="Arial" w:hAnsi="Arial" w:cs="Arial"/>
          <w:b/>
          <w:bCs/>
          <w:sz w:val="20"/>
          <w:szCs w:val="20"/>
        </w:rPr>
        <w:t xml:space="preserve">Projektu „Podniesienie kompetencji mieszkańców małych miejscowości Wielkopolski w zakresie podstawowej znajomości języka angielskiego – Edycja 2” nr RPWP.08.02.00-30-0169/18 w ramach </w:t>
      </w:r>
      <w:bookmarkStart w:id="0" w:name="_Hlk65745039"/>
      <w:r w:rsidR="00C63959" w:rsidRPr="00DB48CA">
        <w:rPr>
          <w:rFonts w:ascii="Arial" w:hAnsi="Arial" w:cs="Arial"/>
          <w:b/>
          <w:bCs/>
          <w:sz w:val="20"/>
          <w:szCs w:val="20"/>
        </w:rPr>
        <w:t>Wielkopolskiego Regionalnego Programu Operacyjnego na lata 2014-2020, Oś priorytetowa 8: Edukacja, Działanie 8.2. Uczenie się przez całe życie.</w:t>
      </w:r>
    </w:p>
    <w:p w14:paraId="5BE8FFA7" w14:textId="77777777" w:rsidR="00AE3BA2" w:rsidRDefault="00AE3BA2" w:rsidP="00AE3BA2">
      <w:pPr>
        <w:rPr>
          <w:rFonts w:ascii="Arial" w:hAnsi="Arial" w:cs="Arial"/>
        </w:rPr>
      </w:pPr>
    </w:p>
    <w:bookmarkEnd w:id="0"/>
    <w:p w14:paraId="14A487A2" w14:textId="71855F90" w:rsidR="00AE3BA2" w:rsidRDefault="00DB48CA" w:rsidP="00DB48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SPROSTOWANIE ZAPYTANIA OFERTOWEGO NR 1/2021/POZ</w:t>
      </w:r>
    </w:p>
    <w:p w14:paraId="24B001F0" w14:textId="0F4719F3" w:rsidR="00DB48CA" w:rsidRDefault="00DB48CA" w:rsidP="00DB48CA">
      <w:pPr>
        <w:jc w:val="center"/>
        <w:rPr>
          <w:rFonts w:ascii="Arial" w:hAnsi="Arial" w:cs="Arial"/>
          <w:b/>
          <w:bCs/>
        </w:rPr>
      </w:pPr>
    </w:p>
    <w:p w14:paraId="35BB36E0" w14:textId="7BF510E6" w:rsidR="00DB48CA" w:rsidRDefault="00DB48CA" w:rsidP="00DB48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Zamawiający informuje, że w związku z oczywistą omyłką pisarską w pkt 8.2.1 – Kryterium nr 1: cena według następującego wzoru</w:t>
      </w:r>
      <w:r w:rsidR="00211849">
        <w:rPr>
          <w:rFonts w:ascii="Arial" w:hAnsi="Arial" w:cs="Arial"/>
        </w:rPr>
        <w:t xml:space="preserve"> </w:t>
      </w:r>
    </w:p>
    <w:p w14:paraId="366B7950" w14:textId="77777777" w:rsidR="00211849" w:rsidRPr="006D30ED" w:rsidRDefault="00211849" w:rsidP="00211849">
      <w:pPr>
        <w:jc w:val="both"/>
        <w:rPr>
          <w:rFonts w:ascii="Arial" w:hAnsi="Arial" w:cs="Arial"/>
        </w:rPr>
      </w:pPr>
      <w:r w:rsidRPr="006D30ED">
        <w:rPr>
          <w:rFonts w:ascii="Arial" w:hAnsi="Arial" w:cs="Arial"/>
        </w:rPr>
        <w:t xml:space="preserve">                                     najniższa zaoferowana cena oferty</w:t>
      </w:r>
    </w:p>
    <w:p w14:paraId="5419BA98" w14:textId="77777777" w:rsidR="00211849" w:rsidRPr="006D30ED" w:rsidRDefault="00211849" w:rsidP="00211849">
      <w:pPr>
        <w:jc w:val="both"/>
        <w:rPr>
          <w:rFonts w:ascii="Arial" w:hAnsi="Arial" w:cs="Arial"/>
        </w:rPr>
      </w:pPr>
      <w:r w:rsidRPr="006D30ED">
        <w:rPr>
          <w:rFonts w:ascii="Arial" w:hAnsi="Arial" w:cs="Arial"/>
        </w:rPr>
        <w:t xml:space="preserve">Ilość punktów  = </w:t>
      </w:r>
      <w:r w:rsidRPr="006D30ED">
        <w:rPr>
          <w:rFonts w:ascii="Arial" w:hAnsi="Arial" w:cs="Arial"/>
        </w:rPr>
        <w:tab/>
      </w:r>
      <w:r>
        <w:rPr>
          <w:rFonts w:ascii="Arial" w:hAnsi="Arial" w:cs="Arial"/>
        </w:rPr>
        <w:t>------------------------------------------------</w:t>
      </w:r>
      <w:r w:rsidRPr="006D30ED">
        <w:rPr>
          <w:rFonts w:ascii="Arial" w:hAnsi="Arial" w:cs="Arial"/>
        </w:rPr>
        <w:t xml:space="preserve">                   x waga kryterium</w:t>
      </w:r>
    </w:p>
    <w:p w14:paraId="7A182C76" w14:textId="77777777" w:rsidR="00211849" w:rsidRPr="006D30ED" w:rsidRDefault="00211849" w:rsidP="00211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D30ED">
        <w:rPr>
          <w:rFonts w:ascii="Arial" w:hAnsi="Arial" w:cs="Arial"/>
        </w:rPr>
        <w:t>cena zaoferowana w badanej ofercie</w:t>
      </w:r>
    </w:p>
    <w:p w14:paraId="039641EB" w14:textId="37F2450E" w:rsidR="00211849" w:rsidRDefault="00211849" w:rsidP="00DB48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omawiany wzór powinien być następujący:</w:t>
      </w:r>
    </w:p>
    <w:p w14:paraId="644FFFA7" w14:textId="77777777" w:rsidR="00211849" w:rsidRPr="00DB48CA" w:rsidRDefault="00211849" w:rsidP="00DB48CA">
      <w:pPr>
        <w:spacing w:line="360" w:lineRule="auto"/>
        <w:jc w:val="both"/>
        <w:rPr>
          <w:rFonts w:ascii="Arial" w:hAnsi="Arial" w:cs="Arial"/>
        </w:rPr>
      </w:pPr>
    </w:p>
    <w:p w14:paraId="698BEA27" w14:textId="77777777" w:rsidR="00211849" w:rsidRPr="006D30ED" w:rsidRDefault="00211849" w:rsidP="00211849">
      <w:pPr>
        <w:jc w:val="both"/>
        <w:rPr>
          <w:rFonts w:ascii="Arial" w:hAnsi="Arial" w:cs="Arial"/>
        </w:rPr>
      </w:pPr>
      <w:r w:rsidRPr="006D30ED">
        <w:rPr>
          <w:rFonts w:ascii="Arial" w:hAnsi="Arial" w:cs="Arial"/>
        </w:rPr>
        <w:t xml:space="preserve">                                     najniższa zaoferowana cena oferty</w:t>
      </w:r>
    </w:p>
    <w:p w14:paraId="6F5C600D" w14:textId="45DDD5EC" w:rsidR="00211849" w:rsidRPr="006D30ED" w:rsidRDefault="00211849" w:rsidP="00211849">
      <w:pPr>
        <w:jc w:val="both"/>
        <w:rPr>
          <w:rFonts w:ascii="Arial" w:hAnsi="Arial" w:cs="Arial"/>
        </w:rPr>
      </w:pPr>
      <w:r w:rsidRPr="006D30ED">
        <w:rPr>
          <w:rFonts w:ascii="Arial" w:hAnsi="Arial" w:cs="Arial"/>
        </w:rPr>
        <w:t xml:space="preserve">Ilość punktów  = </w:t>
      </w:r>
      <w:r w:rsidRPr="006D30ED">
        <w:rPr>
          <w:rFonts w:ascii="Arial" w:hAnsi="Arial" w:cs="Arial"/>
        </w:rPr>
        <w:tab/>
      </w:r>
      <w:r>
        <w:rPr>
          <w:rFonts w:ascii="Arial" w:hAnsi="Arial" w:cs="Arial"/>
        </w:rPr>
        <w:t>------------------------------------------------</w:t>
      </w:r>
      <w:r w:rsidRPr="006D30ED">
        <w:rPr>
          <w:rFonts w:ascii="Arial" w:hAnsi="Arial" w:cs="Arial"/>
        </w:rPr>
        <w:t xml:space="preserve">                   x waga kryterium</w:t>
      </w:r>
      <w:r>
        <w:rPr>
          <w:rFonts w:ascii="Arial" w:hAnsi="Arial" w:cs="Arial"/>
        </w:rPr>
        <w:t xml:space="preserve"> x 100</w:t>
      </w:r>
    </w:p>
    <w:p w14:paraId="3F298A2E" w14:textId="6307CB9B" w:rsidR="00DB48CA" w:rsidRPr="00211849" w:rsidRDefault="00211849" w:rsidP="00211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D30ED">
        <w:rPr>
          <w:rFonts w:ascii="Arial" w:hAnsi="Arial" w:cs="Arial"/>
        </w:rPr>
        <w:t>cena zaoferowana w badanej ofercie</w:t>
      </w:r>
    </w:p>
    <w:p w14:paraId="4C7EA3CF" w14:textId="77777777" w:rsidR="00211849" w:rsidRDefault="00211849" w:rsidP="00211849">
      <w:pPr>
        <w:jc w:val="center"/>
        <w:rPr>
          <w:rFonts w:ascii="Arial" w:hAnsi="Arial" w:cs="Arial"/>
        </w:rPr>
      </w:pPr>
    </w:p>
    <w:p w14:paraId="06F3FCCA" w14:textId="3D1AE98D" w:rsidR="00AE3BA2" w:rsidRPr="006B555D" w:rsidRDefault="00211849" w:rsidP="00211849">
      <w:pPr>
        <w:jc w:val="center"/>
        <w:rPr>
          <w:rFonts w:ascii="Arial" w:hAnsi="Arial" w:cs="Arial"/>
          <w:b/>
          <w:bCs/>
        </w:rPr>
      </w:pPr>
      <w:r w:rsidRPr="006B555D">
        <w:rPr>
          <w:rFonts w:ascii="Arial" w:hAnsi="Arial" w:cs="Arial"/>
          <w:b/>
          <w:bCs/>
        </w:rPr>
        <w:t>Uzasadnienie</w:t>
      </w:r>
    </w:p>
    <w:p w14:paraId="2EF118F1" w14:textId="7256B049" w:rsidR="00211849" w:rsidRDefault="00211849" w:rsidP="00211849">
      <w:pPr>
        <w:jc w:val="center"/>
        <w:rPr>
          <w:rFonts w:ascii="Arial" w:hAnsi="Arial" w:cs="Arial"/>
        </w:rPr>
      </w:pPr>
    </w:p>
    <w:p w14:paraId="40998AA3" w14:textId="552EF28F" w:rsidR="00211849" w:rsidRPr="006B555D" w:rsidRDefault="00211849" w:rsidP="00211849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Zamawiający w opisie kryterium Cena nie uwzględnił mnożnika „100” mimo, że w dalszej części opisał, iż </w:t>
      </w:r>
      <w:r w:rsidRPr="00211849">
        <w:rPr>
          <w:rFonts w:ascii="Arial" w:hAnsi="Arial" w:cs="Arial"/>
          <w:i/>
          <w:iCs/>
        </w:rPr>
        <w:t xml:space="preserve">Wykonawca, który zaproponuje najniższą cenę  wykonania danej części zamówienia otrzyma 50 </w:t>
      </w:r>
      <w:r w:rsidRPr="00211849">
        <w:rPr>
          <w:rFonts w:ascii="Arial" w:hAnsi="Arial" w:cs="Arial"/>
          <w:b/>
          <w:bCs/>
          <w:i/>
          <w:iCs/>
        </w:rPr>
        <w:t>pkt</w:t>
      </w:r>
      <w:r w:rsidRPr="00211849">
        <w:rPr>
          <w:rFonts w:ascii="Arial" w:hAnsi="Arial" w:cs="Arial"/>
          <w:i/>
          <w:iCs/>
        </w:rPr>
        <w:t>., natomiast pozostali Wykonawcy zdobędą odpowiednią liczbę punktów wynikającą z powyższego wyliczenia.</w:t>
      </w:r>
      <w:r w:rsidRPr="00E63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to oczywista omyłka pisarska, bowiem gdyby pozostawić wzór, który pierwotnie znajdował się w zapytaniu ofertowym </w:t>
      </w:r>
      <w:r w:rsidR="006B555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uzyska wyniku wyrażonego w punktach, lecz w </w:t>
      </w:r>
      <w:r>
        <w:rPr>
          <w:rFonts w:ascii="Arial" w:hAnsi="Arial" w:cs="Arial"/>
        </w:rPr>
        <w:lastRenderedPageBreak/>
        <w:t xml:space="preserve">procentach. </w:t>
      </w:r>
      <w:r w:rsidR="006B555D">
        <w:rPr>
          <w:rFonts w:ascii="Arial" w:hAnsi="Arial" w:cs="Arial"/>
        </w:rPr>
        <w:t xml:space="preserve">Co więcej, Zamawiający w dalszym ciągu zapytania ofertowego wskazał, że </w:t>
      </w:r>
      <w:r w:rsidR="006B555D" w:rsidRPr="006B555D">
        <w:rPr>
          <w:rFonts w:ascii="Arial" w:hAnsi="Arial" w:cs="Arial"/>
          <w:i/>
          <w:iCs/>
        </w:rPr>
        <w:t xml:space="preserve">za najkorzystniejszą zostanie uznana oferta, która uzyska łącznie najwyższą liczbę </w:t>
      </w:r>
      <w:r w:rsidR="006B555D" w:rsidRPr="006B555D">
        <w:rPr>
          <w:rFonts w:ascii="Arial" w:hAnsi="Arial" w:cs="Arial"/>
          <w:b/>
          <w:bCs/>
          <w:i/>
          <w:iCs/>
        </w:rPr>
        <w:t>punktów</w:t>
      </w:r>
      <w:r w:rsidR="006B555D" w:rsidRPr="006B555D">
        <w:rPr>
          <w:rFonts w:ascii="Arial" w:hAnsi="Arial" w:cs="Arial"/>
          <w:i/>
          <w:iCs/>
        </w:rPr>
        <w:t xml:space="preserve"> (Kryterium nr 1 i Kryterium nr 2).</w:t>
      </w:r>
    </w:p>
    <w:p w14:paraId="7889E644" w14:textId="19FB9174" w:rsidR="00211849" w:rsidRDefault="00211849" w:rsidP="002118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sprostowanie nie wymaga wydłużenia terminu składania ofert bowiem, nie jest zmianą istotną i nie wpływa na przedmiot zamówienia.</w:t>
      </w:r>
    </w:p>
    <w:p w14:paraId="02B5DF74" w14:textId="5D686335" w:rsidR="00211849" w:rsidRDefault="00211849" w:rsidP="00211849">
      <w:pPr>
        <w:jc w:val="both"/>
        <w:rPr>
          <w:rFonts w:ascii="Arial" w:hAnsi="Arial" w:cs="Arial"/>
        </w:rPr>
      </w:pPr>
    </w:p>
    <w:p w14:paraId="593587EE" w14:textId="77777777" w:rsidR="00AE3BA2" w:rsidRDefault="00AE3BA2" w:rsidP="00AE3BA2">
      <w:pPr>
        <w:rPr>
          <w:rFonts w:ascii="Arial" w:hAnsi="Arial" w:cs="Arial"/>
        </w:rPr>
      </w:pPr>
    </w:p>
    <w:p w14:paraId="75AC984A" w14:textId="77777777" w:rsidR="00AE3BA2" w:rsidRDefault="00AE3BA2" w:rsidP="00AE3BA2">
      <w:pPr>
        <w:rPr>
          <w:rFonts w:ascii="Arial" w:hAnsi="Arial" w:cs="Arial"/>
        </w:rPr>
      </w:pPr>
    </w:p>
    <w:p w14:paraId="795B3F1F" w14:textId="77777777" w:rsidR="00AE3BA2" w:rsidRDefault="00AE3BA2" w:rsidP="00AE3BA2">
      <w:pPr>
        <w:rPr>
          <w:rFonts w:ascii="Arial" w:hAnsi="Arial" w:cs="Arial"/>
        </w:rPr>
      </w:pPr>
    </w:p>
    <w:p w14:paraId="3C918C5C" w14:textId="77777777" w:rsidR="00AE3BA2" w:rsidRDefault="00AE3BA2" w:rsidP="00AE3BA2">
      <w:pPr>
        <w:rPr>
          <w:rFonts w:ascii="Arial" w:hAnsi="Arial" w:cs="Arial"/>
        </w:rPr>
      </w:pPr>
    </w:p>
    <w:p w14:paraId="36C28841" w14:textId="77777777" w:rsidR="00AE3BA2" w:rsidRDefault="00AE3BA2" w:rsidP="00AE3BA2">
      <w:pPr>
        <w:rPr>
          <w:rFonts w:ascii="Arial" w:hAnsi="Arial" w:cs="Arial"/>
        </w:rPr>
      </w:pPr>
    </w:p>
    <w:p w14:paraId="5FF1EF7E" w14:textId="77777777" w:rsidR="00AE3BA2" w:rsidRDefault="00AE3BA2" w:rsidP="00AE3BA2">
      <w:pPr>
        <w:rPr>
          <w:rFonts w:ascii="Arial" w:hAnsi="Arial" w:cs="Arial"/>
        </w:rPr>
      </w:pPr>
    </w:p>
    <w:p w14:paraId="5F7D925B" w14:textId="77777777" w:rsidR="00AE3BA2" w:rsidRDefault="00AE3BA2" w:rsidP="00AE3BA2">
      <w:pPr>
        <w:rPr>
          <w:rFonts w:ascii="Arial" w:hAnsi="Arial" w:cs="Arial"/>
        </w:rPr>
      </w:pPr>
    </w:p>
    <w:p w14:paraId="6F64A83D" w14:textId="77777777" w:rsidR="00AE3BA2" w:rsidRDefault="00AE3BA2" w:rsidP="00AE3BA2">
      <w:pPr>
        <w:rPr>
          <w:rFonts w:ascii="Arial" w:hAnsi="Arial" w:cs="Arial"/>
        </w:rPr>
      </w:pPr>
    </w:p>
    <w:p w14:paraId="03971DAE" w14:textId="77777777" w:rsidR="00AE3BA2" w:rsidRDefault="00AE3BA2" w:rsidP="00AE3BA2">
      <w:pPr>
        <w:rPr>
          <w:rFonts w:ascii="Arial" w:hAnsi="Arial" w:cs="Arial"/>
        </w:rPr>
      </w:pPr>
    </w:p>
    <w:p w14:paraId="575A56E1" w14:textId="77777777" w:rsidR="00AE3BA2" w:rsidRDefault="00AE3BA2" w:rsidP="00AE3BA2">
      <w:pPr>
        <w:rPr>
          <w:rFonts w:ascii="Arial" w:hAnsi="Arial" w:cs="Arial"/>
        </w:rPr>
      </w:pPr>
    </w:p>
    <w:p w14:paraId="3FC3D832" w14:textId="77777777" w:rsidR="00AE3BA2" w:rsidRDefault="00AE3BA2" w:rsidP="00AE3BA2">
      <w:pPr>
        <w:rPr>
          <w:rFonts w:ascii="Arial" w:hAnsi="Arial" w:cs="Arial"/>
        </w:rPr>
      </w:pPr>
    </w:p>
    <w:p w14:paraId="5749C390" w14:textId="77777777" w:rsidR="00AE3BA2" w:rsidRDefault="00AE3BA2" w:rsidP="00AE3BA2">
      <w:pPr>
        <w:rPr>
          <w:rFonts w:ascii="Arial" w:hAnsi="Arial" w:cs="Arial"/>
        </w:rPr>
      </w:pPr>
    </w:p>
    <w:p w14:paraId="43E05D81" w14:textId="77777777" w:rsidR="00AE3BA2" w:rsidRPr="00725F63" w:rsidRDefault="00AE3BA2" w:rsidP="00AE3BA2">
      <w:pPr>
        <w:jc w:val="center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Rozdział 1</w:t>
      </w:r>
    </w:p>
    <w:p w14:paraId="116FF0D0" w14:textId="77777777" w:rsidR="00AE3BA2" w:rsidRPr="00725F63" w:rsidRDefault="00AE3BA2" w:rsidP="00AE3BA2">
      <w:pPr>
        <w:jc w:val="center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CZĘŚĆ OGÓLNA</w:t>
      </w:r>
    </w:p>
    <w:p w14:paraId="0E7611F7" w14:textId="77777777" w:rsidR="00AE3BA2" w:rsidRPr="00725F63" w:rsidRDefault="00AE3BA2" w:rsidP="00AE3BA2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1. Nazwa (firma) i adres Zamawiającego</w:t>
      </w:r>
    </w:p>
    <w:p w14:paraId="629BDF42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1.1. Piotr Robert Szmigiel Centrum Szkoleniowe NORTON</w:t>
      </w:r>
    </w:p>
    <w:p w14:paraId="10D0DF77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al. płk Wł. Beliny-Prażmowskiego 59/5, 31-534 Kraków</w:t>
      </w:r>
    </w:p>
    <w:p w14:paraId="38198EB4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REGON: 357059726</w:t>
      </w:r>
    </w:p>
    <w:p w14:paraId="47846B41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NIP: 6771618907</w:t>
      </w:r>
    </w:p>
    <w:p w14:paraId="3E136A9D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1.2. Adres strony internetowej Zamawiającego: http://www.norton.edu.pl/</w:t>
      </w:r>
    </w:p>
    <w:p w14:paraId="09EDE640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1.3. Adres poczty elektronicznej Zamawiającego: oferty@norton.edu.pl.</w:t>
      </w:r>
    </w:p>
    <w:p w14:paraId="06A6D73B" w14:textId="77777777" w:rsidR="00AE3BA2" w:rsidRPr="00725F63" w:rsidRDefault="00AE3BA2" w:rsidP="00AE3BA2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2. Zapytanie ofertowe oraz oznaczenie postępowania</w:t>
      </w:r>
    </w:p>
    <w:p w14:paraId="505BA8B8" w14:textId="47793FE0" w:rsidR="002269CC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2.1. Zapytanie ofertowe normuje zasady i tryb postępowania, w szczególności w zakresie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opisu przedmiotu zamówienia, warunków uczestnictwa Wykonawców, terminu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składania i otwarcia ofert oraz kryteriów i sposobu oceny ofert, w postępowaniu,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którego przedmiotem jest wyłonienie Wykonawcy </w:t>
      </w:r>
      <w:r w:rsidR="002269CC" w:rsidRPr="002269CC">
        <w:rPr>
          <w:rFonts w:ascii="Arial" w:hAnsi="Arial" w:cs="Arial"/>
        </w:rPr>
        <w:t xml:space="preserve">na przeprowadzenie egzaminów z języka angielskiego (przeprowadzenie, ocenienie i wystawienie imiennych certyfikatów), dla </w:t>
      </w:r>
      <w:r w:rsidR="00F06D94">
        <w:rPr>
          <w:rFonts w:ascii="Arial" w:hAnsi="Arial" w:cs="Arial"/>
        </w:rPr>
        <w:t>max.</w:t>
      </w:r>
      <w:r w:rsidR="002269CC" w:rsidRPr="002269CC">
        <w:rPr>
          <w:rFonts w:ascii="Arial" w:hAnsi="Arial" w:cs="Arial"/>
        </w:rPr>
        <w:t xml:space="preserve"> 792 Uczestników Projektu „Podniesienie kompetencji mieszkańców małych miejscowości Wielkopolski w zakresie podstawowej znajomości języka angielskiego – Edycja 2” nr RPWP.08.02.00-30-0169/18 w ramach Wielkopolskiego Regionalnego Programu Operacyjnego na lata 2014-2020, Oś priorytetowa 8: Edukacja, Działanie 8.2. Uczenie się przez całe życie.</w:t>
      </w:r>
      <w:r w:rsidR="002269CC">
        <w:rPr>
          <w:rFonts w:ascii="Arial" w:hAnsi="Arial" w:cs="Arial"/>
        </w:rPr>
        <w:t xml:space="preserve"> </w:t>
      </w:r>
    </w:p>
    <w:p w14:paraId="499BABD4" w14:textId="54DA28CA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Dokumenty zawarte w zapytaniu ofertowym mogą być wykorzystane przez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Wykonawców wyłącznie zgodnie z ich przeznaczeniem, tj. w celu udziału w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postępowaniu oraz przygotowania i złożenia oferty.</w:t>
      </w:r>
    </w:p>
    <w:p w14:paraId="741BC319" w14:textId="1A66CF03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2.3. Postępowanie, którego dotyczy niniejszy dokument oznaczone jest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znakiem: </w:t>
      </w:r>
      <w:r w:rsidR="002269CC">
        <w:rPr>
          <w:rFonts w:ascii="Arial" w:hAnsi="Arial" w:cs="Arial"/>
        </w:rPr>
        <w:t>1</w:t>
      </w:r>
      <w:r w:rsidRPr="000D6BD4">
        <w:rPr>
          <w:rFonts w:ascii="Arial" w:hAnsi="Arial" w:cs="Arial"/>
        </w:rPr>
        <w:t>/202</w:t>
      </w:r>
      <w:r w:rsidR="002269CC">
        <w:rPr>
          <w:rFonts w:ascii="Arial" w:hAnsi="Arial" w:cs="Arial"/>
        </w:rPr>
        <w:t>1</w:t>
      </w:r>
      <w:r w:rsidRPr="000D6BD4">
        <w:rPr>
          <w:rFonts w:ascii="Arial" w:hAnsi="Arial" w:cs="Arial"/>
        </w:rPr>
        <w:t>/</w:t>
      </w:r>
      <w:r w:rsidR="002269CC">
        <w:rPr>
          <w:rFonts w:ascii="Arial" w:hAnsi="Arial" w:cs="Arial"/>
        </w:rPr>
        <w:t>POZ</w:t>
      </w:r>
      <w:r w:rsidRPr="000D6BD4">
        <w:rPr>
          <w:rFonts w:ascii="Arial" w:hAnsi="Arial" w:cs="Arial"/>
        </w:rPr>
        <w:t>, Wykonawcy winni we wszelkich kontaktach z Zamawiającym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powoływać się na wyżej podane oznaczenie.</w:t>
      </w:r>
    </w:p>
    <w:p w14:paraId="6818832D" w14:textId="77777777" w:rsidR="00AE3BA2" w:rsidRPr="00725F63" w:rsidRDefault="00AE3BA2" w:rsidP="00AE3BA2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3. Podstawa prawna postępowania</w:t>
      </w:r>
    </w:p>
    <w:p w14:paraId="0F6D412C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3.1. Do postępowania stosuje się Wytyczne w zakresie kwalifikowalności wydatków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ramach Europejskiego Funduszu Rozwoju Regionalnego, Europejskiego Funduszu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Społecznego oraz Funduszu Spójności na lata 2014-2020, w szczególności pkt. 6.5.2.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Wytycznych - Zasada konkurencyjności, zwane dalej Wytycznymi.</w:t>
      </w:r>
    </w:p>
    <w:p w14:paraId="6D69F712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3.2. Postępowanie będzie prowadzone w sposób zapewniający w szczególności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zachowanie uczciwej konkurencji i równe traktowanie Wykonawców, a także zgodnie z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warunkami i procedurami określonymi w Wytycznych.</w:t>
      </w:r>
    </w:p>
    <w:p w14:paraId="15384F53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3.3. Wszyscy wykonawcy mają taki sam dostęp do informacji dotyczących zamówienia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publicznego i żaden Wykonawca nie jest uprzywilejowany względem drugiego,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a postępowanie przeprowadzone jest w sposób transparentny.</w:t>
      </w:r>
    </w:p>
    <w:p w14:paraId="2C47D847" w14:textId="77777777" w:rsidR="00AE3BA2" w:rsidRPr="00725F63" w:rsidRDefault="00AE3BA2" w:rsidP="00AE3BA2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4. Etapy postępowania</w:t>
      </w:r>
    </w:p>
    <w:p w14:paraId="5B40ED50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 Postępowanie składa się z następujących etapów:</w:t>
      </w:r>
    </w:p>
    <w:p w14:paraId="64DD07E0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4.1.1. Upublicznienie zapytania ofertowego w Bazie Konkurencyjności oraz upublicznienie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zapytania ofertowego na stronie internetowej Zamawiającego (www.norton.edu.pl),</w:t>
      </w:r>
    </w:p>
    <w:p w14:paraId="0E841935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4.1.2. Pytania Wykonawców do treści zapytania ofertowego,</w:t>
      </w:r>
    </w:p>
    <w:p w14:paraId="7CC7D141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4.1.3. Składanie ofert,</w:t>
      </w:r>
    </w:p>
    <w:p w14:paraId="18B3A400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4.1.4. Otwarcie ofert,</w:t>
      </w:r>
    </w:p>
    <w:p w14:paraId="3EA7515E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4.1.5. Badanie i ocena złożonych ofert</w:t>
      </w:r>
      <w:r>
        <w:rPr>
          <w:rFonts w:ascii="Arial" w:hAnsi="Arial" w:cs="Arial"/>
        </w:rPr>
        <w:t>,</w:t>
      </w:r>
    </w:p>
    <w:p w14:paraId="33E953EC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4.1.6. Wybór oferty najkorzystniejszej albo unieważnienie postępowania,</w:t>
      </w:r>
    </w:p>
    <w:p w14:paraId="1945573C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4.2. Upublicznienie informacji o wyniku postępowania/unieważnieniu postępowania w bazie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konkurencyjności oraz na stronie internetowej Zamawiającego www.norton.edu.pl.</w:t>
      </w:r>
    </w:p>
    <w:p w14:paraId="14304BC0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4.2.1. Zawarcie umowy, w przypadku wyboru oferty najkorzystniejszej.</w:t>
      </w:r>
    </w:p>
    <w:p w14:paraId="1BD6CC02" w14:textId="77777777" w:rsidR="00AE3BA2" w:rsidRPr="00725F63" w:rsidRDefault="00AE3BA2" w:rsidP="00AE3BA2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lastRenderedPageBreak/>
        <w:t>5. Prawa Zamawiającego</w:t>
      </w:r>
    </w:p>
    <w:p w14:paraId="1A5D389A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 Zamawiający zastrzega sobie prawo do żądania szczegółowych informacji i wyjaśnień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od Wykonawców dotyczących wszystkich elementów złożonej oferty, w tym również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złożonych dokumentów.</w:t>
      </w:r>
    </w:p>
    <w:p w14:paraId="0551378D" w14:textId="77777777" w:rsidR="00AE3BA2" w:rsidRPr="00725F63" w:rsidRDefault="00AE3BA2" w:rsidP="00AE3BA2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6. Koszty udziału w postępowaniu</w:t>
      </w:r>
    </w:p>
    <w:p w14:paraId="17CCDA44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6.1. Wykonawca ponosi wszelkie koszty związane z udziałem w postępowaniu.</w:t>
      </w:r>
    </w:p>
    <w:p w14:paraId="28DE2577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6.2. W przypadku unieważnienia postępowania, Zamawiający nie przewiduje zwrotu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Wykonawcom kosztów udziału w postępowaniu.</w:t>
      </w:r>
    </w:p>
    <w:p w14:paraId="6D5019FF" w14:textId="77777777" w:rsidR="00AE3BA2" w:rsidRPr="00725F63" w:rsidRDefault="00AE3BA2" w:rsidP="00AE3BA2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7. Język postępowania oraz czytelność dokumentów</w:t>
      </w:r>
    </w:p>
    <w:p w14:paraId="35024EB0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 Językiem obowiązującym podczas całego przebiegu postępowania jest wyłącznie język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polski.</w:t>
      </w:r>
    </w:p>
    <w:p w14:paraId="349183F0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 Oferta oraz wszelkie dokumenty składane przez Wykonawców muszą być sporządzone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języku polskim lub przetłumaczone przez Wykonawcę na język polski. Jeśli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Wykonawca składa dokumenty sporządzone w języku obcym, musi załączyć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je w oryginalnym brzmieniu wraz z ich tłumaczeniem na język polski. W razie wątpliwości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pomiędzy wersją obcojęzyczną i wersją polskojęzyczną uznaje się, iż wersja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polskojęzyczna jest wersją wiążącą.</w:t>
      </w:r>
    </w:p>
    <w:p w14:paraId="4D7F6B66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7.3. Oferta oraz każdy inny dokument składany w postępowaniu musi być czytelny i zapisany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techniką nieścieralną. W przypadku, gdy dokument będzie nieczytelny Zamawiający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wezwie Wykonawcę do jego uzupełnienia lub złożenia wyjaśnień co do jego treści.</w:t>
      </w:r>
    </w:p>
    <w:p w14:paraId="2C480066" w14:textId="77777777" w:rsidR="00AE3BA2" w:rsidRPr="00725F63" w:rsidRDefault="00AE3BA2" w:rsidP="00AE3BA2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8. Źródła finansowania</w:t>
      </w:r>
    </w:p>
    <w:p w14:paraId="61440273" w14:textId="205C765E" w:rsidR="00AE3BA2" w:rsidRPr="000D6BD4" w:rsidRDefault="00AE3BA2" w:rsidP="002269CC">
      <w:pPr>
        <w:rPr>
          <w:rFonts w:ascii="Arial" w:hAnsi="Arial" w:cs="Arial"/>
        </w:rPr>
      </w:pPr>
      <w:r w:rsidRPr="000D6BD4">
        <w:rPr>
          <w:rFonts w:ascii="Arial" w:hAnsi="Arial" w:cs="Arial"/>
        </w:rPr>
        <w:t>8.1. Przedmiot postępowania jest współfinansowany ze środków Unii Europejskiej z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Europejskiego Funduszu Społecznego w ramach </w:t>
      </w:r>
      <w:r w:rsidR="002269CC" w:rsidRPr="002269CC">
        <w:rPr>
          <w:rFonts w:ascii="Arial" w:hAnsi="Arial" w:cs="Arial"/>
        </w:rPr>
        <w:t>Wielkopolskiego Regionalnego Programu Operacyjnego na lata 2014-2020, Oś priorytetowa 8: Edukacja, Działanie 8.2. Uczenie się przez całe życie</w:t>
      </w:r>
      <w:r w:rsidRPr="000D6BD4">
        <w:rPr>
          <w:rFonts w:ascii="Arial" w:hAnsi="Arial" w:cs="Arial"/>
        </w:rPr>
        <w:t>.</w:t>
      </w:r>
    </w:p>
    <w:p w14:paraId="091ED4DD" w14:textId="77777777" w:rsidR="00AE3BA2" w:rsidRPr="00725F63" w:rsidRDefault="00AE3BA2" w:rsidP="00AE3BA2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9. Przedmiot postępowania oraz określenie wielkości lub zakresu zamówienia</w:t>
      </w:r>
    </w:p>
    <w:p w14:paraId="2BB30A17" w14:textId="5A71A73E" w:rsidR="00907A29" w:rsidRPr="00907A29" w:rsidRDefault="00AE3BA2" w:rsidP="00907A29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9.1. </w:t>
      </w:r>
      <w:r w:rsidR="00907A29" w:rsidRPr="00907A29">
        <w:rPr>
          <w:rFonts w:ascii="Arial" w:hAnsi="Arial" w:cs="Arial"/>
        </w:rPr>
        <w:t xml:space="preserve">Przeprowadzenie egzaminu z języka angielskiego na poziomie A1, A2, B1 w okresie od </w:t>
      </w:r>
      <w:r w:rsidR="00907A29">
        <w:rPr>
          <w:rFonts w:ascii="Arial" w:hAnsi="Arial" w:cs="Arial"/>
        </w:rPr>
        <w:t>marca</w:t>
      </w:r>
      <w:r w:rsidR="00907A29" w:rsidRPr="00907A29">
        <w:rPr>
          <w:rFonts w:ascii="Arial" w:hAnsi="Arial" w:cs="Arial"/>
        </w:rPr>
        <w:t xml:space="preserve"> 2021 do czerwca 2022 roku, dla max. 792 osób - 66 grup szkoleniowych po 12 Uczestników „Podniesienie kompetencji mieszkańców małych miejscowości Wielkopolski w zakresie podstawowej znajomości języka angielskiego – Edycja 2” nr RPWP.08.02.00-30-0169/18 w ramach Wielkopolskiego Regionalnego Programu Operacyjnego na lata 2014-2020, Oś priorytetowa 8: Edukacja, Działanie 8.2. </w:t>
      </w:r>
    </w:p>
    <w:p w14:paraId="0E96E821" w14:textId="145D8DD4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 xml:space="preserve">2) Egzamin zostanie przeprowadzony na terenie województwa wielkopolskiego w terminach wskazanych w częściowych zamówieniach w miarę kończenia zajęć przez poszczególne grupy kursowe, w okresie od </w:t>
      </w:r>
      <w:r>
        <w:rPr>
          <w:rFonts w:ascii="Arial" w:hAnsi="Arial" w:cs="Arial"/>
        </w:rPr>
        <w:t>marca</w:t>
      </w:r>
      <w:r w:rsidRPr="00907A29">
        <w:rPr>
          <w:rFonts w:ascii="Arial" w:hAnsi="Arial" w:cs="Arial"/>
        </w:rPr>
        <w:t xml:space="preserve"> 2021 do czerwca 2022 roku. Zamawiający powiadomi Wykonawcę w terminie co najmniej 7 dni o planowanych egzaminach.</w:t>
      </w:r>
      <w:r w:rsidR="00F06D94">
        <w:rPr>
          <w:rFonts w:ascii="Arial" w:hAnsi="Arial" w:cs="Arial"/>
        </w:rPr>
        <w:t xml:space="preserve"> </w:t>
      </w:r>
      <w:r w:rsidRPr="00907A29">
        <w:rPr>
          <w:rFonts w:ascii="Arial" w:hAnsi="Arial" w:cs="Arial"/>
        </w:rPr>
        <w:t>Egzaminy odbędą się w na terenie powiatów województwa wielkopolskiego tj.:</w:t>
      </w:r>
    </w:p>
    <w:p w14:paraId="4E53F050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 xml:space="preserve">a) chodzieskiego – gminy: Budzyń, Chodzież, Chodzież gm. Wiejska, </w:t>
      </w:r>
      <w:proofErr w:type="spellStart"/>
      <w:r w:rsidRPr="00907A29">
        <w:rPr>
          <w:rFonts w:ascii="Arial" w:hAnsi="Arial" w:cs="Arial"/>
        </w:rPr>
        <w:t>Margolin</w:t>
      </w:r>
      <w:proofErr w:type="spellEnd"/>
      <w:r w:rsidRPr="00907A29">
        <w:rPr>
          <w:rFonts w:ascii="Arial" w:hAnsi="Arial" w:cs="Arial"/>
        </w:rPr>
        <w:t>, Szamocin,</w:t>
      </w:r>
    </w:p>
    <w:p w14:paraId="0536FAFE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b) czarnkowsko-trzcianeckiego – gminy: Czarnków, Czarnków gm. Wiejska, Drawsko - gmina wiejska, Krzyż Wielkopolski, Lubasz - gmina wiejska, Połajewo - gmina wiejska, Trzcianka, Wieleń,</w:t>
      </w:r>
    </w:p>
    <w:p w14:paraId="29479228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lastRenderedPageBreak/>
        <w:t>c) gostyńskiego – gminy: Borek Wielkopolski, Gostyń, Krobia, Pępowo - gmina wiejska, Piaski - gmina wiejska, Pogorzela, Poniec,</w:t>
      </w:r>
    </w:p>
    <w:p w14:paraId="39BEBEA1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d) grodziskiego – gminy: Granowo - gmina wiejska, Grodzisk Wielkopolski, Kamieniec - gmina wiejska, Rakoniewice, Wielichowo,</w:t>
      </w:r>
    </w:p>
    <w:p w14:paraId="65A405DF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e) jarocińskiego - gminy: Jaraczewo - gmina wiejska, Jarocin, Kotlin - gmina wiejska, Żerków,</w:t>
      </w:r>
    </w:p>
    <w:p w14:paraId="60821E9E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f) kępińskiego – gminy: Baranów - gmina wiejska, Bralin - gmina wiejska, Kępno, Łęka Opatowska - gmina wiejska, Perzów - gmina wiejska, Rychtal - gmina wiejska, Trzcinica - gmina wiejska,</w:t>
      </w:r>
    </w:p>
    <w:p w14:paraId="7ADD6EBC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g) kolskiego - gminy: Babiak - gmina wiejska, Chodów - gmina wiejska, Dąbie, Grzegorzew - gmina wiejska, Kłodawa, Koło - gmina wiejska, Kościelec - gmina wiejska, Olszówka - gmina wiejska, Osiek Mały – gmina wiejska, Przedecz,</w:t>
      </w:r>
    </w:p>
    <w:p w14:paraId="1BEE0C3F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h) kościańskiego – gminy: Czempiń, Kościan, Kościan - gmina wiejska, Krzywiń Wielkopolski, Śmigiel,</w:t>
      </w:r>
    </w:p>
    <w:p w14:paraId="1658A0BC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i) krotoszyńskiego – gminy: Kobylin, Koźmin Wielkopolski, Krotoszyn, Rozdrażew - gmina wiejska, Sulmierzyce, Zduny,</w:t>
      </w:r>
    </w:p>
    <w:p w14:paraId="611B0996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j) międzychodzkiego - gminy: Chrzypsko Wielkie - gmina wiejska, Kwilcz - gmina wiejska, Międzychód, Sieraków,</w:t>
      </w:r>
    </w:p>
    <w:p w14:paraId="654BAFA8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k) nowotomyskiego – gminy: Kuślin - gmina wiejska, Lwówek, Miedzichowo – gmina wiejska, Nowy Tomyśl, Opalenica, Zbąszyń,</w:t>
      </w:r>
    </w:p>
    <w:p w14:paraId="239EBD04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 xml:space="preserve">l) obornickiego – gminy: Oborniki, Rogoźno, Ryczywół - gmina wiejska, </w:t>
      </w:r>
    </w:p>
    <w:p w14:paraId="1BC5F508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m) ostrzeszowskiego – gminy: Czajków - gmina wiejska, Doruchów - gmina wiejska, Grabów nad Prosną, Kobyla Góra - gmina wiejska, Kraszewice - gmina wiejska, Mikstat, Ostrzeszów,</w:t>
      </w:r>
    </w:p>
    <w:p w14:paraId="1455FEB0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n) rawickiego – gminy: Bojanowo, Jutrosin, Miejska Górka, Pakosław - gmina wiejska, Rawicz,</w:t>
      </w:r>
    </w:p>
    <w:p w14:paraId="4218640E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o) słupeckiego - gminy: Lądek - gmina wiejska, Orchowo - gmina wiejska, Ostrowite - gmina wiejska, Powidz - gmina wiejska, Słupca, Słupca - gmina wiejska, Strzałkowo - gmina wiejska, Zagórów,</w:t>
      </w:r>
    </w:p>
    <w:p w14:paraId="3CC336D1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p) szamotulskiego - gminy: Duszniki - gmina wiejska, Kaźmierz - gmina wiejska, Obrzycko - gmina wiejska, Obrzycko, Ostroróg, Pniewy, Szamotuły, Wronki,</w:t>
      </w:r>
    </w:p>
    <w:p w14:paraId="281ABF94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q) średzkiego – gminy: Dominowo - gmina wiejska, Krzykosy - gmina wiejska, Nowe Miasto nad Wartą - gmina wiejska, Środa Wielkopolska, Zaniemyśl - gmina wiejska,</w:t>
      </w:r>
    </w:p>
    <w:p w14:paraId="25344777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 xml:space="preserve">r) tureckiego – gminy: Brudzew - gmina wiejska, Dobra, Kawęczyn - gmina wiejska, Malanów - gmina wiejska, Przykona - gmina wiejska, Tuliszków, Turek, Turek – gmina wiejska, Władysławów - gmina wiejska, </w:t>
      </w:r>
    </w:p>
    <w:p w14:paraId="61A66AA2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s) wągrowieckiego – gminy: Damasławek - gmina wiejska, Gołańcz, Mieścisko – gmina wiejska, Skoki, Wapno - gmina wiejska, Wągrowiec, Wągrowiec - gmina wiejska,</w:t>
      </w:r>
    </w:p>
    <w:p w14:paraId="4855B0DA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t) wolsztyńskiego – gminy: Przemęt - gmina wiejska, Siedlec - gmina wiejska, Wolsztyn,</w:t>
      </w:r>
    </w:p>
    <w:p w14:paraId="1A6E7988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u) wrzesińskiego – gminy: Kołaczkowo - gmina wiejska, Miłosław, Nekla, Pyzdry, Września,</w:t>
      </w:r>
    </w:p>
    <w:p w14:paraId="1B39242F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lastRenderedPageBreak/>
        <w:t xml:space="preserve">v) złotowskiego – gminy: Jastrowie, Krajenka, Lipka – gmina wiejska, Okonek, Tarnówka - gmina wiejska, Zakrzewo - gmina wiejska, Złotów, Złotów - gmina wiejska. </w:t>
      </w:r>
    </w:p>
    <w:p w14:paraId="4E1258F1" w14:textId="3E8DC518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3) Proponowany do przeprowadzenia przez Wykonawcę egzamin musi spełniać kryteria uzyskiwania kwalifikacji w ramach projektów współfinansowanych z Europejskiego Funduszu Społecznego - potwierdzić poziom biegłości języka zgodnie z Europejskim Systemem Opisu Kształcenia językowego. Certyfikaty zewnętrzne wydawane są przez właściwe podmioty, które przeszły procedurę certyfikacji (przez uprawnioną do tego organizację). W przypadku szkoleń językowych np. certyfikaty potwierdzające znajomość języków obcych wg klasyfikacji „</w:t>
      </w:r>
      <w:proofErr w:type="spellStart"/>
      <w:r w:rsidRPr="00907A29">
        <w:rPr>
          <w:rFonts w:ascii="Arial" w:hAnsi="Arial" w:cs="Arial"/>
        </w:rPr>
        <w:t>Common</w:t>
      </w:r>
      <w:proofErr w:type="spellEnd"/>
      <w:r w:rsidRPr="00907A29">
        <w:rPr>
          <w:rFonts w:ascii="Arial" w:hAnsi="Arial" w:cs="Arial"/>
        </w:rPr>
        <w:t xml:space="preserve"> </w:t>
      </w:r>
      <w:proofErr w:type="spellStart"/>
      <w:r w:rsidRPr="00907A29">
        <w:rPr>
          <w:rFonts w:ascii="Arial" w:hAnsi="Arial" w:cs="Arial"/>
        </w:rPr>
        <w:t>European</w:t>
      </w:r>
      <w:proofErr w:type="spellEnd"/>
      <w:r w:rsidRPr="00907A29">
        <w:rPr>
          <w:rFonts w:ascii="Arial" w:hAnsi="Arial" w:cs="Arial"/>
        </w:rPr>
        <w:t xml:space="preserve">• Framework of Reference for </w:t>
      </w:r>
      <w:proofErr w:type="spellStart"/>
      <w:r w:rsidRPr="00907A29">
        <w:rPr>
          <w:rFonts w:ascii="Arial" w:hAnsi="Arial" w:cs="Arial"/>
        </w:rPr>
        <w:t>Languages</w:t>
      </w:r>
      <w:proofErr w:type="spellEnd"/>
      <w:r w:rsidRPr="00907A29">
        <w:rPr>
          <w:rFonts w:ascii="Arial" w:hAnsi="Arial" w:cs="Arial"/>
        </w:rPr>
        <w:t>” - — „Europejski System Opisu kształcenia językowego: uczenie się, nauczanie, ocenianie” np. TOEFL, TELC, FCE, CAE, DELF, LCCI, ZDAF, DFA</w:t>
      </w:r>
      <w:r w:rsidR="00F06D94">
        <w:rPr>
          <w:rFonts w:ascii="Arial" w:hAnsi="Arial" w:cs="Arial"/>
        </w:rPr>
        <w:t>, TGLS</w:t>
      </w:r>
      <w:r w:rsidRPr="00907A29">
        <w:rPr>
          <w:rFonts w:ascii="Arial" w:hAnsi="Arial" w:cs="Arial"/>
        </w:rPr>
        <w:t>. W przypadku propozycji przeprowadzenia egzaminów innych niż wskazane powyżej, analizę czy dany egzamin spełnia kryteria uzyskiwania kwalifikacji w ramach projektów współfinansowanych z Europejskiego Funduszu Społecznego należy dokonać w oparciu o dokument z dnia 26 kwietnia 2016 roku, Podstawowe informacje dotyczące uzyskiwania kwalifikacji w ramach projektów współfinansowanych z Europejskiego Funduszu Społecznego – dokument ten można znaleźć na stronie: https://www.funduszeeuropejskie.gov.pl/media/49016/Zalacznik_nr_6_Podstawowe_informacje_dotyczace_uzyskiwania_kwalifikacji_w_ramach_projektow_wspolfinansowanych_z_Europejskiego_Funduszu_Spolecznego.pdf.</w:t>
      </w:r>
    </w:p>
    <w:p w14:paraId="30EAF430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4) Zapewnić konsultacje dla lektorów prowadzących zajęcia z Uczestnikami Kursu dotyczące zakresu materiału, metody przeprowadzania egzaminu .</w:t>
      </w:r>
    </w:p>
    <w:p w14:paraId="40A698B9" w14:textId="211C91F3" w:rsidR="00907A29" w:rsidRPr="00096D8B" w:rsidRDefault="00907A29" w:rsidP="00907A29">
      <w:pPr>
        <w:jc w:val="both"/>
        <w:rPr>
          <w:rFonts w:ascii="Arial" w:hAnsi="Arial" w:cs="Arial"/>
        </w:rPr>
      </w:pPr>
      <w:r w:rsidRPr="00096D8B">
        <w:rPr>
          <w:rFonts w:ascii="Arial" w:hAnsi="Arial" w:cs="Arial"/>
        </w:rPr>
        <w:t xml:space="preserve">5) Do sprawdzenia egzaminów w ciągu </w:t>
      </w:r>
      <w:r w:rsidR="00096D8B" w:rsidRPr="00096D8B">
        <w:rPr>
          <w:rFonts w:ascii="Arial" w:hAnsi="Arial" w:cs="Arial"/>
        </w:rPr>
        <w:t>5</w:t>
      </w:r>
      <w:r w:rsidRPr="00096D8B">
        <w:rPr>
          <w:rFonts w:ascii="Arial" w:hAnsi="Arial" w:cs="Arial"/>
        </w:rPr>
        <w:t xml:space="preserve"> dni roboczych od ich przeprowadzenia .</w:t>
      </w:r>
    </w:p>
    <w:p w14:paraId="523DCF64" w14:textId="77777777" w:rsidR="00907A29" w:rsidRP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6)  Do przekazania Zamawiającemu drogą elektroniczną wyników egzaminów w ciągu 14 dni roboczych.</w:t>
      </w:r>
    </w:p>
    <w:p w14:paraId="284A1588" w14:textId="04CA3D6B" w:rsidR="00907A29" w:rsidRPr="00907A29" w:rsidRDefault="00907A29" w:rsidP="00907A29">
      <w:pPr>
        <w:jc w:val="both"/>
        <w:rPr>
          <w:rFonts w:ascii="Arial" w:hAnsi="Arial" w:cs="Arial"/>
        </w:rPr>
      </w:pPr>
      <w:r w:rsidRPr="00096D8B">
        <w:rPr>
          <w:rFonts w:ascii="Arial" w:hAnsi="Arial" w:cs="Arial"/>
        </w:rPr>
        <w:t xml:space="preserve">7) Do przekazania Zamawiającemu dokumentacji egzaminacyjnej: list obecności, protokołów egzaminacyjnych w ciągu </w:t>
      </w:r>
      <w:r w:rsidR="00096D8B" w:rsidRPr="00096D8B">
        <w:rPr>
          <w:rFonts w:ascii="Arial" w:hAnsi="Arial" w:cs="Arial"/>
        </w:rPr>
        <w:t>10</w:t>
      </w:r>
      <w:r w:rsidRPr="00096D8B">
        <w:rPr>
          <w:rFonts w:ascii="Arial" w:hAnsi="Arial" w:cs="Arial"/>
        </w:rPr>
        <w:t xml:space="preserve"> dni roboczych od przeprowadzenia egzaminów </w:t>
      </w:r>
      <w:r w:rsidR="00EF563C">
        <w:rPr>
          <w:rFonts w:ascii="Arial" w:hAnsi="Arial" w:cs="Arial"/>
        </w:rPr>
        <w:t>oraz gotowych certyfikatów.</w:t>
      </w:r>
    </w:p>
    <w:p w14:paraId="5642E5D3" w14:textId="77777777" w:rsidR="00907A29" w:rsidRDefault="00907A29" w:rsidP="00907A29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8) Cena za w/w usługi w trakcie obowiązywania umowy nie może ulec podwyższeniu.</w:t>
      </w:r>
    </w:p>
    <w:p w14:paraId="14A8EA15" w14:textId="38A7F00A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</w:t>
      </w:r>
      <w:r w:rsidR="00AB3E2D">
        <w:rPr>
          <w:rFonts w:ascii="Arial" w:hAnsi="Arial" w:cs="Arial"/>
        </w:rPr>
        <w:t>.2</w:t>
      </w:r>
      <w:r w:rsidRPr="000D6BD4">
        <w:rPr>
          <w:rFonts w:ascii="Arial" w:hAnsi="Arial" w:cs="Arial"/>
        </w:rPr>
        <w:t xml:space="preserve">. Zamawiający </w:t>
      </w:r>
      <w:r>
        <w:rPr>
          <w:rFonts w:ascii="Arial" w:hAnsi="Arial" w:cs="Arial"/>
        </w:rPr>
        <w:t xml:space="preserve">nie </w:t>
      </w:r>
      <w:r w:rsidRPr="000D6BD4">
        <w:rPr>
          <w:rFonts w:ascii="Arial" w:hAnsi="Arial" w:cs="Arial"/>
        </w:rPr>
        <w:t>dopuszcza możliwość składania ofert częściowych</w:t>
      </w:r>
      <w:r w:rsidR="00AB3E2D">
        <w:rPr>
          <w:rFonts w:ascii="Arial" w:hAnsi="Arial" w:cs="Arial"/>
        </w:rPr>
        <w:t>, ani wariantowych</w:t>
      </w:r>
      <w:r w:rsidRPr="000D6BD4">
        <w:rPr>
          <w:rFonts w:ascii="Arial" w:hAnsi="Arial" w:cs="Arial"/>
        </w:rPr>
        <w:t>.</w:t>
      </w:r>
    </w:p>
    <w:p w14:paraId="4D1FAFD8" w14:textId="66223552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</w:t>
      </w:r>
      <w:r w:rsidR="00AB3E2D">
        <w:rPr>
          <w:rFonts w:ascii="Arial" w:hAnsi="Arial" w:cs="Arial"/>
        </w:rPr>
        <w:t>3</w:t>
      </w:r>
      <w:r w:rsidRPr="000D6BD4">
        <w:rPr>
          <w:rFonts w:ascii="Arial" w:hAnsi="Arial" w:cs="Arial"/>
        </w:rPr>
        <w:t>. Nazwa i kod wg Wspólnego Słownika Zamówień (CPV):</w:t>
      </w:r>
    </w:p>
    <w:p w14:paraId="53A9C2EA" w14:textId="2E8EA278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</w:t>
      </w:r>
      <w:r w:rsidR="00AB3E2D">
        <w:rPr>
          <w:rFonts w:ascii="Arial" w:hAnsi="Arial" w:cs="Arial"/>
        </w:rPr>
        <w:t>3</w:t>
      </w:r>
      <w:r w:rsidRPr="000D6BD4">
        <w:rPr>
          <w:rFonts w:ascii="Arial" w:hAnsi="Arial" w:cs="Arial"/>
        </w:rPr>
        <w:t xml:space="preserve">.1. </w:t>
      </w:r>
      <w:r w:rsidR="00907A29" w:rsidRPr="00907A29">
        <w:rPr>
          <w:rFonts w:ascii="Arial" w:hAnsi="Arial" w:cs="Arial"/>
        </w:rPr>
        <w:t>Kod: 80000000-4 Usługi edukacyjne i szkoleniowe</w:t>
      </w:r>
      <w:r w:rsidR="00907A29">
        <w:rPr>
          <w:rFonts w:ascii="Arial" w:hAnsi="Arial" w:cs="Arial"/>
        </w:rPr>
        <w:t>.</w:t>
      </w:r>
    </w:p>
    <w:p w14:paraId="32A775DB" w14:textId="77777777" w:rsidR="00AE3BA2" w:rsidRPr="00725F63" w:rsidRDefault="00AE3BA2" w:rsidP="00AE3BA2">
      <w:pPr>
        <w:jc w:val="both"/>
        <w:rPr>
          <w:rFonts w:ascii="Arial" w:hAnsi="Arial" w:cs="Arial"/>
          <w:b/>
          <w:bCs/>
        </w:rPr>
      </w:pPr>
      <w:r w:rsidRPr="00725F63">
        <w:rPr>
          <w:rFonts w:ascii="Arial" w:hAnsi="Arial" w:cs="Arial"/>
          <w:b/>
          <w:bCs/>
        </w:rPr>
        <w:t>10. Termin i miejsce realizacji przedmiotu zamówienia</w:t>
      </w:r>
    </w:p>
    <w:p w14:paraId="5D612D25" w14:textId="1F16F97A" w:rsidR="00AE3BA2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10.1 Termin realizacji przedmiotu zamówienia: </w:t>
      </w:r>
      <w:r w:rsidRPr="009E5422">
        <w:rPr>
          <w:rFonts w:ascii="Arial" w:hAnsi="Arial" w:cs="Arial"/>
        </w:rPr>
        <w:t xml:space="preserve">od dnia podpisania Umowy do </w:t>
      </w:r>
      <w:r w:rsidR="00907A29">
        <w:rPr>
          <w:rFonts w:ascii="Arial" w:hAnsi="Arial" w:cs="Arial"/>
        </w:rPr>
        <w:t>czerwca</w:t>
      </w:r>
      <w:r w:rsidRPr="009E5422">
        <w:rPr>
          <w:rFonts w:ascii="Arial" w:hAnsi="Arial" w:cs="Arial"/>
        </w:rPr>
        <w:t xml:space="preserve"> 2022 roku. </w:t>
      </w:r>
    </w:p>
    <w:p w14:paraId="1ED18668" w14:textId="1B34A10F" w:rsidR="001B2576" w:rsidRPr="00907A29" w:rsidRDefault="00AE3BA2" w:rsidP="001B2576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10.2 Miejsce realizacji przedmiotu zamówienia</w:t>
      </w:r>
      <w:r w:rsidR="001B2576">
        <w:rPr>
          <w:rFonts w:ascii="Arial" w:hAnsi="Arial" w:cs="Arial"/>
        </w:rPr>
        <w:t xml:space="preserve"> -</w:t>
      </w:r>
      <w:r w:rsidRPr="000D6BD4">
        <w:rPr>
          <w:rFonts w:ascii="Arial" w:hAnsi="Arial" w:cs="Arial"/>
        </w:rPr>
        <w:t xml:space="preserve"> </w:t>
      </w:r>
      <w:r w:rsidR="001B2576" w:rsidRPr="00907A29">
        <w:rPr>
          <w:rFonts w:ascii="Arial" w:hAnsi="Arial" w:cs="Arial"/>
        </w:rPr>
        <w:t>na terenie województwa wielkopolskiego na terenie powiatów</w:t>
      </w:r>
      <w:r w:rsidR="001B2576">
        <w:rPr>
          <w:rFonts w:ascii="Arial" w:hAnsi="Arial" w:cs="Arial"/>
        </w:rPr>
        <w:t>:</w:t>
      </w:r>
    </w:p>
    <w:p w14:paraId="671E17EC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 xml:space="preserve">a) chodzieskiego – gminy: Budzyń, Chodzież, Chodzież gm. Wiejska, </w:t>
      </w:r>
      <w:proofErr w:type="spellStart"/>
      <w:r w:rsidRPr="00907A29">
        <w:rPr>
          <w:rFonts w:ascii="Arial" w:hAnsi="Arial" w:cs="Arial"/>
        </w:rPr>
        <w:t>Margolin</w:t>
      </w:r>
      <w:proofErr w:type="spellEnd"/>
      <w:r w:rsidRPr="00907A29">
        <w:rPr>
          <w:rFonts w:ascii="Arial" w:hAnsi="Arial" w:cs="Arial"/>
        </w:rPr>
        <w:t>, Szamocin,</w:t>
      </w:r>
    </w:p>
    <w:p w14:paraId="0888B844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b) czarnkowsko-trzcianeckiego – gminy: Czarnków, Czarnków gm. Wiejska, Drawsko - gmina wiejska, Krzyż Wielkopolski, Lubasz - gmina wiejska, Połajewo - gmina wiejska, Trzcianka, Wieleń,</w:t>
      </w:r>
    </w:p>
    <w:p w14:paraId="0011C207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c) gostyńskiego – gminy: Borek Wielkopolski, Gostyń, Krobia, Pępowo - gmina wiejska, Piaski - gmina wiejska, Pogorzela, Poniec,</w:t>
      </w:r>
    </w:p>
    <w:p w14:paraId="444D384C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lastRenderedPageBreak/>
        <w:t>d) grodziskiego – gminy: Granowo - gmina wiejska, Grodzisk Wielkopolski, Kamieniec - gmina wiejska, Rakoniewice, Wielichowo,</w:t>
      </w:r>
    </w:p>
    <w:p w14:paraId="61758676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e) jarocińskiego - gminy: Jaraczewo - gmina wiejska, Jarocin, Kotlin - gmina wiejska, Żerków,</w:t>
      </w:r>
    </w:p>
    <w:p w14:paraId="74B455F3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f) kępińskiego – gminy: Baranów - gmina wiejska, Bralin - gmina wiejska, Kępno, Łęka Opatowska - gmina wiejska, Perzów - gmina wiejska, Rychtal - gmina wiejska, Trzcinica - gmina wiejska,</w:t>
      </w:r>
    </w:p>
    <w:p w14:paraId="4552397F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g) kolskiego - gminy: Babiak - gmina wiejska, Chodów - gmina wiejska, Dąbie, Grzegorzew - gmina wiejska, Kłodawa, Koło - gmina wiejska, Kościelec - gmina wiejska, Olszówka - gmina wiejska, Osiek Mały – gmina wiejska, Przedecz,</w:t>
      </w:r>
    </w:p>
    <w:p w14:paraId="7E749E77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h) kościańskiego – gminy: Czempiń, Kościan, Kościan - gmina wiejska, Krzywiń Wielkopolski, Śmigiel,</w:t>
      </w:r>
    </w:p>
    <w:p w14:paraId="5AF0398F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i) krotoszyńskiego – gminy: Kobylin, Koźmin Wielkopolski, Krotoszyn, Rozdrażew - gmina wiejska, Sulmierzyce, Zduny,</w:t>
      </w:r>
    </w:p>
    <w:p w14:paraId="4CDD0661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j) międzychodzkiego - gminy: Chrzypsko Wielkie - gmina wiejska, Kwilcz - gmina wiejska, Międzychód, Sieraków,</w:t>
      </w:r>
    </w:p>
    <w:p w14:paraId="564A9280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k) nowotomyskiego – gminy: Kuślin - gmina wiejska, Lwówek, Miedzichowo – gmina wiejska, Nowy Tomyśl, Opalenica, Zbąszyń,</w:t>
      </w:r>
    </w:p>
    <w:p w14:paraId="05E31B7C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 xml:space="preserve">l) obornickiego – gminy: Oborniki, Rogoźno, Ryczywół - gmina wiejska, </w:t>
      </w:r>
    </w:p>
    <w:p w14:paraId="74A2157F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m) ostrzeszowskiego – gminy: Czajków - gmina wiejska, Doruchów - gmina wiejska, Grabów nad Prosną, Kobyla Góra - gmina wiejska, Kraszewice - gmina wiejska, Mikstat, Ostrzeszów,</w:t>
      </w:r>
    </w:p>
    <w:p w14:paraId="091FA4D9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n) rawickiego – gminy: Bojanowo, Jutrosin, Miejska Górka, Pakosław - gmina wiejska, Rawicz,</w:t>
      </w:r>
    </w:p>
    <w:p w14:paraId="1E03C81D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o) słupeckiego - gminy: Lądek - gmina wiejska, Orchowo - gmina wiejska, Ostrowite - gmina wiejska, Powidz - gmina wiejska, Słupca, Słupca - gmina wiejska, Strzałkowo - gmina wiejska, Zagórów,</w:t>
      </w:r>
    </w:p>
    <w:p w14:paraId="1220CB9E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p) szamotulskiego - gminy: Duszniki - gmina wiejska, Kaźmierz - gmina wiejska, Obrzycko - gmina wiejska, Obrzycko, Ostroróg, Pniewy, Szamotuły, Wronki,</w:t>
      </w:r>
    </w:p>
    <w:p w14:paraId="0F302007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q) średzkiego – gminy: Dominowo - gmina wiejska, Krzykosy - gmina wiejska, Nowe Miasto nad Wartą - gmina wiejska, Środa Wielkopolska, Zaniemyśl - gmina wiejska,</w:t>
      </w:r>
    </w:p>
    <w:p w14:paraId="444965CA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 xml:space="preserve">r) tureckiego – gminy: Brudzew - gmina wiejska, Dobra, Kawęczyn - gmina wiejska, Malanów - gmina wiejska, Przykona - gmina wiejska, Tuliszków, Turek, Turek – gmina wiejska, Władysławów - gmina wiejska, </w:t>
      </w:r>
    </w:p>
    <w:p w14:paraId="4ED2C788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s) wągrowieckiego – gminy: Damasławek - gmina wiejska, Gołańcz, Mieścisko – gmina wiejska, Skoki, Wapno - gmina wiejska, Wągrowiec, Wągrowiec - gmina wiejska,</w:t>
      </w:r>
    </w:p>
    <w:p w14:paraId="073D7B62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t) wolsztyńskiego – gminy: Przemęt - gmina wiejska, Siedlec - gmina wiejska, Wolsztyn,</w:t>
      </w:r>
    </w:p>
    <w:p w14:paraId="5CB3234F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>u) wrzesińskiego – gminy: Kołaczkowo - gmina wiejska, Miłosław, Nekla, Pyzdry, Września,</w:t>
      </w:r>
    </w:p>
    <w:p w14:paraId="5F5E7D31" w14:textId="77777777" w:rsidR="001B2576" w:rsidRPr="00907A29" w:rsidRDefault="001B2576" w:rsidP="001B2576">
      <w:pPr>
        <w:jc w:val="both"/>
        <w:rPr>
          <w:rFonts w:ascii="Arial" w:hAnsi="Arial" w:cs="Arial"/>
        </w:rPr>
      </w:pPr>
      <w:r w:rsidRPr="00907A29">
        <w:rPr>
          <w:rFonts w:ascii="Arial" w:hAnsi="Arial" w:cs="Arial"/>
        </w:rPr>
        <w:t xml:space="preserve">v) złotowskiego – gminy: Jastrowie, Krajenka, Lipka – gmina wiejska, Okonek, Tarnówka - gmina wiejska, Zakrzewo - gmina wiejska, Złotów, Złotów - gmina wiejska. </w:t>
      </w:r>
    </w:p>
    <w:p w14:paraId="0285FE65" w14:textId="46F5A56E" w:rsidR="00AE3BA2" w:rsidRPr="009E5422" w:rsidRDefault="00AE3BA2" w:rsidP="001B2576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lastRenderedPageBreak/>
        <w:t>11. Opis sposobu udzielania wyjaśnień do treści zapytania ofertowego oraz sposób</w:t>
      </w:r>
      <w:r>
        <w:rPr>
          <w:rFonts w:ascii="Arial" w:hAnsi="Arial" w:cs="Arial"/>
          <w:b/>
          <w:bCs/>
        </w:rPr>
        <w:t xml:space="preserve"> </w:t>
      </w:r>
      <w:r w:rsidRPr="009E5422">
        <w:rPr>
          <w:rFonts w:ascii="Arial" w:hAnsi="Arial" w:cs="Arial"/>
          <w:b/>
          <w:bCs/>
        </w:rPr>
        <w:t>porozumiewania się Zamawiającego z Wykonawcami</w:t>
      </w:r>
    </w:p>
    <w:p w14:paraId="697D0FF4" w14:textId="468FDFE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11.1. Wykonawca może zwracać się do Zamawiającego o wyjaśnienie treści zapytania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ofertowego kierując swoje zapytania przy pomocy poczty elektronicznej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oferty@norton.edu.pl, Bazy Konkurencyjności. Zamawiający udzieli wyjaśnień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niezwłocznie, nie później jednak niż na 2 dni przed upływem terminu składania ofert,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pod warunkiem, że wniosek o wyjaśnienie wpłynął do Zamawiającego nie później niż</w:t>
      </w:r>
      <w:r>
        <w:rPr>
          <w:rFonts w:ascii="Arial" w:hAnsi="Arial" w:cs="Arial"/>
        </w:rPr>
        <w:t xml:space="preserve"> </w:t>
      </w:r>
      <w:r w:rsidR="00836D2B">
        <w:rPr>
          <w:rFonts w:ascii="Arial" w:hAnsi="Arial" w:cs="Arial"/>
        </w:rPr>
        <w:t xml:space="preserve">na 4 dni przed upływem </w:t>
      </w:r>
      <w:r w:rsidRPr="000D6BD4">
        <w:rPr>
          <w:rFonts w:ascii="Arial" w:hAnsi="Arial" w:cs="Arial"/>
        </w:rPr>
        <w:t>wyznaczonego terminu składania ofert.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Zamawiający pomimo upływu terminu, o którym mowa powyżej może udzielić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wyjaśnień.</w:t>
      </w:r>
    </w:p>
    <w:p w14:paraId="7DD9E45F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11.2. Treść wyjaśnienia bez wskazania źródła zapytania Zamawiający zamieści na stronie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internetowej na której upubliczniono zapytanie.</w:t>
      </w:r>
    </w:p>
    <w:p w14:paraId="2B1B1476" w14:textId="7354014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11.3. Oświadczenia, wnioski, pytania, zawiadomienia oraz informacje Zamawiający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 Wykonawcy przekazują pocztą elektroniczną.</w:t>
      </w:r>
    </w:p>
    <w:p w14:paraId="48ECC7C3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11.4. Pytania należy kierować:</w:t>
      </w:r>
    </w:p>
    <w:p w14:paraId="40C69B34" w14:textId="78C1E904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pocztą elektroniczną na adres: oferty@norton.edu.pl</w:t>
      </w:r>
    </w:p>
    <w:p w14:paraId="1E3CF5C1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11.5. Osoba wyznaczona do kontaktów z Wykonawcami: Piotr Szmigiel.</w:t>
      </w:r>
    </w:p>
    <w:p w14:paraId="23ACBB1E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11.6. Zamawiający urzęduje w następujących dniach i godzinach: od poniedziałku do piątku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od godziny 8.00 do godziny 16.00, z wyłączeniem dni ustawowo wolnych od pracy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oraz sobót.</w:t>
      </w:r>
    </w:p>
    <w:p w14:paraId="349324BF" w14:textId="42231B06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11.7. Korespondencja przesłana do Zamawiającego pocztą elektroniczną poza godzinami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urzędowania Zamawiającego wskazanymi w pkt. 11.</w:t>
      </w:r>
      <w:r w:rsidR="00096D8B">
        <w:rPr>
          <w:rFonts w:ascii="Arial" w:hAnsi="Arial" w:cs="Arial"/>
        </w:rPr>
        <w:t>6</w:t>
      </w:r>
      <w:r w:rsidRPr="000D6BD4">
        <w:rPr>
          <w:rFonts w:ascii="Arial" w:hAnsi="Arial" w:cs="Arial"/>
        </w:rPr>
        <w:t>., zostanie zarejestrowana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następnym dniu roboczym i uznana za wniesioną tego dnia.</w:t>
      </w:r>
    </w:p>
    <w:p w14:paraId="0BF58BBB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11.8. Zamawiający nie odpowiada za wyjaśnienia dotyczące zapisów zapytania ofertowego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udzielane Wykonawcom przez osoby lub instytucje nieuprawnione do kontaktowania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się z Wykonawcami zgodnie z zapytaniem ofertowym.</w:t>
      </w:r>
    </w:p>
    <w:p w14:paraId="65FE3E54" w14:textId="77777777" w:rsidR="00AE3BA2" w:rsidRPr="009E5422" w:rsidRDefault="00AE3BA2" w:rsidP="00AE3BA2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12. Zmiana treści zapytania ofertowego</w:t>
      </w:r>
    </w:p>
    <w:p w14:paraId="65A9FB99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12.1. Zamawiający może przed wyznaczonym terminem składania ofert zmienić treść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zapytania ofertowego. Dokonaną zmianę Zamawiający zamieści na stronie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internetowej na której upubliczniono zapytanie ofertowe.</w:t>
      </w:r>
    </w:p>
    <w:p w14:paraId="452609AD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12.2. W wyniku zmiany treści zapytania ofertowego, Zamawiający może przedłużyć termin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składania i otwarcia ofert, o czas niezbędny na wprowadzenie przez Wykonawcę zmian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ofercie.</w:t>
      </w:r>
    </w:p>
    <w:p w14:paraId="5F4E1DAB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12.3. Zmiany treści zapytania ofertowego oraz udzielone przez Zamawiającego wyjaśnienia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 których mowa w pkt. 11.1. powyżej są każdorazowo wiążące dla Wykonawców.</w:t>
      </w:r>
    </w:p>
    <w:p w14:paraId="52D51192" w14:textId="77777777" w:rsidR="00AE3BA2" w:rsidRPr="009E5422" w:rsidRDefault="00AE3BA2" w:rsidP="00AE3BA2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13. Unieważnienie postępowania</w:t>
      </w:r>
    </w:p>
    <w:p w14:paraId="530FEFD2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13.1. Zamawiający może unieważnić postępowanie, jeżeli:</w:t>
      </w:r>
    </w:p>
    <w:p w14:paraId="257026B4" w14:textId="77EC45C9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13.</w:t>
      </w:r>
      <w:r w:rsidR="001B2576">
        <w:rPr>
          <w:rFonts w:ascii="Arial" w:hAnsi="Arial" w:cs="Arial"/>
        </w:rPr>
        <w:t>1</w:t>
      </w:r>
      <w:r w:rsidRPr="000D6BD4">
        <w:rPr>
          <w:rFonts w:ascii="Arial" w:hAnsi="Arial" w:cs="Arial"/>
        </w:rPr>
        <w:t>.</w:t>
      </w:r>
      <w:r w:rsidR="001B2576">
        <w:rPr>
          <w:rFonts w:ascii="Arial" w:hAnsi="Arial" w:cs="Arial"/>
        </w:rPr>
        <w:t xml:space="preserve">1 </w:t>
      </w:r>
      <w:r w:rsidRPr="000D6BD4">
        <w:rPr>
          <w:rFonts w:ascii="Arial" w:hAnsi="Arial" w:cs="Arial"/>
        </w:rPr>
        <w:t>cena najkorzystniejszej oferty przekroczy środki finansowe, które Zamawiający może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przeznaczyć na realizację przedmiotu postępowania,</w:t>
      </w:r>
    </w:p>
    <w:p w14:paraId="5A8991F1" w14:textId="5B64A8FE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13.</w:t>
      </w:r>
      <w:r w:rsidR="001B2576">
        <w:rPr>
          <w:rFonts w:ascii="Arial" w:hAnsi="Arial" w:cs="Arial"/>
        </w:rPr>
        <w:t>1</w:t>
      </w:r>
      <w:r w:rsidRPr="000D6BD4">
        <w:rPr>
          <w:rFonts w:ascii="Arial" w:hAnsi="Arial" w:cs="Arial"/>
        </w:rPr>
        <w:t>.</w:t>
      </w:r>
      <w:r w:rsidR="001B2576">
        <w:rPr>
          <w:rFonts w:ascii="Arial" w:hAnsi="Arial" w:cs="Arial"/>
        </w:rPr>
        <w:t>2</w:t>
      </w:r>
      <w:r w:rsidRPr="000D6BD4">
        <w:rPr>
          <w:rFonts w:ascii="Arial" w:hAnsi="Arial" w:cs="Arial"/>
        </w:rPr>
        <w:t xml:space="preserve"> wystąpiła zmiana okoliczności powodująca, że prowadzenie postępowania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lub wykonanie zamówienia nie leży w interesie Zamawiającego, czego nie można było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wcześniej przewidzieć.</w:t>
      </w:r>
    </w:p>
    <w:p w14:paraId="6AB0C07C" w14:textId="77777777" w:rsidR="00AE3BA2" w:rsidRPr="009E5422" w:rsidRDefault="00AE3BA2" w:rsidP="00AE3BA2">
      <w:pPr>
        <w:jc w:val="both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14. Wadium</w:t>
      </w:r>
    </w:p>
    <w:p w14:paraId="19D55181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14.1. Zamawiający żąda wniesienia wadium w przedmiotowym postępowaniu na czas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związania ofertą.</w:t>
      </w:r>
    </w:p>
    <w:p w14:paraId="27A49064" w14:textId="323E23A4" w:rsidR="00AE3BA2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14.2. </w:t>
      </w:r>
      <w:r>
        <w:rPr>
          <w:rFonts w:ascii="Arial" w:hAnsi="Arial" w:cs="Arial"/>
        </w:rPr>
        <w:t xml:space="preserve">Zamawiający ustala wadium w wysokości </w:t>
      </w:r>
      <w:r w:rsidR="00F06D94">
        <w:rPr>
          <w:rFonts w:ascii="Arial" w:hAnsi="Arial" w:cs="Arial"/>
        </w:rPr>
        <w:t>10 000</w:t>
      </w:r>
      <w:r>
        <w:rPr>
          <w:rFonts w:ascii="Arial" w:hAnsi="Arial" w:cs="Arial"/>
        </w:rPr>
        <w:t xml:space="preserve"> zł (słownie</w:t>
      </w:r>
      <w:r w:rsidR="00F06D94">
        <w:rPr>
          <w:rFonts w:ascii="Arial" w:hAnsi="Arial" w:cs="Arial"/>
        </w:rPr>
        <w:t>: dziesięć tysięcy</w:t>
      </w:r>
      <w:r>
        <w:rPr>
          <w:rFonts w:ascii="Arial" w:hAnsi="Arial" w:cs="Arial"/>
        </w:rPr>
        <w:t xml:space="preserve"> złotych 00/100) na całość przedmiotu zamówienia. </w:t>
      </w:r>
    </w:p>
    <w:p w14:paraId="6F440D97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14.3. Wadium może być wniesione w jednej lub kilku następujących formach: 1) pieniądzu;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2) poręczeniach bankowych lub poręczeniach spółdzielczej kasy oszczędnościowo</w:t>
      </w:r>
      <w:r>
        <w:rPr>
          <w:rFonts w:ascii="Arial" w:hAnsi="Arial" w:cs="Arial"/>
        </w:rPr>
        <w:t>-</w:t>
      </w:r>
      <w:r w:rsidRPr="000D6BD4">
        <w:rPr>
          <w:rFonts w:ascii="Arial" w:hAnsi="Arial" w:cs="Arial"/>
        </w:rPr>
        <w:t>kredytowej; 3) gwarancjach bankowych; 4) gwarancjach ubezpieczeniowych; 5)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poręczeniach udzielanych przez podmioty, o których mowa w art. 6b ust. 5 pkt 2 ustawy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 dnia 9 listopada 2000 r. o utworzeniu Polskiej Agencji Rozwoju Przedsiębiorczośc</w:t>
      </w:r>
      <w:r>
        <w:rPr>
          <w:rFonts w:ascii="Arial" w:hAnsi="Arial" w:cs="Arial"/>
        </w:rPr>
        <w:t xml:space="preserve">i </w:t>
      </w:r>
      <w:r w:rsidRPr="000D6BD4">
        <w:rPr>
          <w:rFonts w:ascii="Arial" w:hAnsi="Arial" w:cs="Arial"/>
        </w:rPr>
        <w:t>(Dz. U. z 2019 r. poz. 310, 836 i 1572).</w:t>
      </w:r>
    </w:p>
    <w:p w14:paraId="20CA3BB7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14.4. Wymagane wadium należy wnieść przed upływem terminu składania ofert. Wadium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wniesione przelewem w formie pieniężnej musi zostać zaksięgowane na rachunku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Zamawiającego przed upływem terminu składania ofert.</w:t>
      </w:r>
    </w:p>
    <w:p w14:paraId="096197A7" w14:textId="284746A6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14.5. Przy wnoszeniu wadium wykonawca winien powołać się na nazwę niniejszego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postępowania </w:t>
      </w:r>
      <w:r w:rsidR="001B2576">
        <w:rPr>
          <w:rFonts w:ascii="Arial" w:hAnsi="Arial" w:cs="Arial"/>
        </w:rPr>
        <w:t>1</w:t>
      </w:r>
      <w:r w:rsidRPr="000D6BD4">
        <w:rPr>
          <w:rFonts w:ascii="Arial" w:hAnsi="Arial" w:cs="Arial"/>
        </w:rPr>
        <w:t>/202</w:t>
      </w:r>
      <w:r w:rsidR="001B2576">
        <w:rPr>
          <w:rFonts w:ascii="Arial" w:hAnsi="Arial" w:cs="Arial"/>
        </w:rPr>
        <w:t>1</w:t>
      </w:r>
      <w:r w:rsidRPr="000D6BD4">
        <w:rPr>
          <w:rFonts w:ascii="Arial" w:hAnsi="Arial" w:cs="Arial"/>
        </w:rPr>
        <w:t>/</w:t>
      </w:r>
      <w:r w:rsidR="001B2576">
        <w:rPr>
          <w:rFonts w:ascii="Arial" w:hAnsi="Arial" w:cs="Arial"/>
        </w:rPr>
        <w:t>POZ</w:t>
      </w:r>
      <w:r>
        <w:rPr>
          <w:rFonts w:ascii="Arial" w:hAnsi="Arial" w:cs="Arial"/>
        </w:rPr>
        <w:t>.</w:t>
      </w:r>
    </w:p>
    <w:p w14:paraId="00038FAE" w14:textId="2AA92B3B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14.6. Wadium w pieniądzu należy wpłacić przelewem na rachunek bankowy Zamawiającego: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Piotr Robert Szmigiel Centrum Szkoleniowe NORTON Nr </w:t>
      </w:r>
      <w:r w:rsidR="001440B1" w:rsidRPr="001440B1">
        <w:rPr>
          <w:rFonts w:ascii="Arial" w:hAnsi="Arial" w:cs="Arial"/>
        </w:rPr>
        <w:t>49 1160 2202 0000 0004 6769 1630</w:t>
      </w:r>
      <w:r w:rsidRPr="000D6BD4">
        <w:rPr>
          <w:rFonts w:ascii="Arial" w:hAnsi="Arial" w:cs="Arial"/>
        </w:rPr>
        <w:t>.</w:t>
      </w:r>
    </w:p>
    <w:p w14:paraId="23ABA78E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14.7. Zamawiający zwraca wadium wykonawcom, których oferty nie zostały wybrane,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niezwłocznie po wyborze oferty najkorzystniejszej lub unieważnieniu postępowania.</w:t>
      </w:r>
    </w:p>
    <w:p w14:paraId="0B47C5E9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14.8. Wadium wykonawcy, którego oferta została wybrana jako najkorzystniejsza, zostanie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zwrócone po podpisaniu Umowy na wykonanie zamówienia.</w:t>
      </w:r>
    </w:p>
    <w:p w14:paraId="5B803C58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14.9. Zamawiający zwraca niezwłocznie wadium na wniosek wykonawcy, który wycofał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ofertę przed upływem terminu składania ofert.</w:t>
      </w:r>
    </w:p>
    <w:p w14:paraId="6197E31B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14.10. Zamawiający zatrzymuje wadium wraz z odsetkami, jeżeli Wykonawca, którego oferta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została wybrana:</w:t>
      </w:r>
    </w:p>
    <w:p w14:paraId="1AF070F5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 - odmówił podpisania umowy na warunkach określonych w ofercie;</w:t>
      </w:r>
    </w:p>
    <w:p w14:paraId="152A1AEF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zawarcie umowy stało się niemożliwe z przyczyn leżących po stronie Wykonawcy.</w:t>
      </w:r>
    </w:p>
    <w:p w14:paraId="0B57F195" w14:textId="77777777" w:rsidR="00AE3BA2" w:rsidRPr="009E5422" w:rsidRDefault="00AE3BA2" w:rsidP="00AE3BA2">
      <w:pPr>
        <w:jc w:val="center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Rozdział 2</w:t>
      </w:r>
    </w:p>
    <w:p w14:paraId="47DBA1CB" w14:textId="77777777" w:rsidR="00AE3BA2" w:rsidRPr="009E5422" w:rsidRDefault="00AE3BA2" w:rsidP="00AE3BA2">
      <w:pPr>
        <w:jc w:val="center"/>
        <w:rPr>
          <w:rFonts w:ascii="Arial" w:hAnsi="Arial" w:cs="Arial"/>
          <w:b/>
          <w:bCs/>
        </w:rPr>
      </w:pPr>
      <w:r w:rsidRPr="009E5422">
        <w:rPr>
          <w:rFonts w:ascii="Arial" w:hAnsi="Arial" w:cs="Arial"/>
          <w:b/>
          <w:bCs/>
        </w:rPr>
        <w:t>WARUNKI UDZIAŁU W POSTĘPOWANIU ORAZ WYMAGANE PRZEZ ZAMAWIAJĄCEGO</w:t>
      </w:r>
    </w:p>
    <w:p w14:paraId="4FDAB938" w14:textId="77777777" w:rsidR="00AE3BA2" w:rsidRPr="000D6BD4" w:rsidRDefault="00AE3BA2" w:rsidP="00AE3BA2">
      <w:pPr>
        <w:jc w:val="center"/>
        <w:rPr>
          <w:rFonts w:ascii="Arial" w:hAnsi="Arial" w:cs="Arial"/>
        </w:rPr>
      </w:pPr>
      <w:r w:rsidRPr="009E5422">
        <w:rPr>
          <w:rFonts w:ascii="Arial" w:hAnsi="Arial" w:cs="Arial"/>
          <w:b/>
          <w:bCs/>
        </w:rPr>
        <w:t>OŚWIADCZENIA I DOKUMENTY NA ICH POTWIERDZENIE</w:t>
      </w:r>
    </w:p>
    <w:p w14:paraId="15007655" w14:textId="77777777" w:rsidR="00AE3BA2" w:rsidRPr="00D94E3E" w:rsidRDefault="00AE3BA2" w:rsidP="00AE3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94E3E">
        <w:rPr>
          <w:rFonts w:ascii="Arial" w:hAnsi="Arial" w:cs="Arial"/>
        </w:rPr>
        <w:t xml:space="preserve">O zamówienie mogą ubiegać się Wykonawcy, którzy łącznie spełniają następujące warunki: </w:t>
      </w:r>
    </w:p>
    <w:p w14:paraId="4DC85E50" w14:textId="77777777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.1. </w:t>
      </w:r>
      <w:r w:rsidRPr="00D94E3E">
        <w:rPr>
          <w:rFonts w:ascii="Arial" w:hAnsi="Arial" w:cs="Arial"/>
        </w:rPr>
        <w:t xml:space="preserve">Posiadają uprawnienia do wykonywania działalności określonej w przedmiocie zamówienia, jeżeli przepisy prawa nakładają obowiązek ich posiadania i posiadają aktualny wpis do Rejestru Instytucji Szkoleniowych prowadzony przez Wojewódzki Urząd Pracy właściwy ze względu na siedzibę instytucji </w:t>
      </w:r>
      <w:r w:rsidRPr="00D94E3E">
        <w:rPr>
          <w:rFonts w:ascii="Arial" w:hAnsi="Arial" w:cs="Arial"/>
        </w:rPr>
        <w:lastRenderedPageBreak/>
        <w:t xml:space="preserve">szkoleniowej zgodnie z art. 20 ustawy z dnia 20 kwietnia 2004r. o promocji zatrudnienia i instytucjach rynku pracy (tekst jednolity Dz.U.2016.645 z </w:t>
      </w:r>
      <w:proofErr w:type="spellStart"/>
      <w:r w:rsidRPr="00D94E3E">
        <w:rPr>
          <w:rFonts w:ascii="Arial" w:hAnsi="Arial" w:cs="Arial"/>
        </w:rPr>
        <w:t>późn</w:t>
      </w:r>
      <w:proofErr w:type="spellEnd"/>
      <w:r w:rsidRPr="00D94E3E">
        <w:rPr>
          <w:rFonts w:ascii="Arial" w:hAnsi="Arial" w:cs="Arial"/>
        </w:rPr>
        <w:t xml:space="preserve">. zm.). </w:t>
      </w:r>
    </w:p>
    <w:p w14:paraId="1AD70F30" w14:textId="3EBA72B5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Należy wypełnić Załącznik nr </w:t>
      </w:r>
      <w:r w:rsidR="00AB3E2D">
        <w:rPr>
          <w:rFonts w:ascii="Arial" w:hAnsi="Arial" w:cs="Arial"/>
        </w:rPr>
        <w:t>2</w:t>
      </w:r>
      <w:r w:rsidRPr="00D94E3E">
        <w:rPr>
          <w:rFonts w:ascii="Arial" w:hAnsi="Arial" w:cs="Arial"/>
        </w:rPr>
        <w:t xml:space="preserve"> do Zapytania ofertowego. </w:t>
      </w:r>
    </w:p>
    <w:p w14:paraId="476E5C09" w14:textId="77777777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Ocena warunku wg formuły: spełnia – nie spełnia. </w:t>
      </w:r>
    </w:p>
    <w:p w14:paraId="6FCD9690" w14:textId="3A1038B8" w:rsidR="00AE3BA2" w:rsidRPr="00D94E3E" w:rsidRDefault="00AE3BA2" w:rsidP="00AE3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94E3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Nie są powiązani osobowo lub kapitałowo z Zamawiającym. </w:t>
      </w:r>
    </w:p>
    <w:p w14:paraId="3D161596" w14:textId="77777777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 </w:t>
      </w:r>
    </w:p>
    <w:p w14:paraId="1346FE53" w14:textId="77777777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a) uczestniczeniu w spółce jako wspólnik spółki cywilnej lub spółki osobowej; </w:t>
      </w:r>
    </w:p>
    <w:p w14:paraId="25978009" w14:textId="77777777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b) posiadaniu co najmniej 10 % udziałów lub akcji, o ile niższy próg nie wynika z przepisów prawa; </w:t>
      </w:r>
    </w:p>
    <w:p w14:paraId="4017907E" w14:textId="77777777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c) pełnieniu funkcji członka organu nadzorczego lub zarządzającego, prokurenta, pełnomocnika; </w:t>
      </w:r>
    </w:p>
    <w:p w14:paraId="630F0697" w14:textId="77777777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27CC05F" w14:textId="77777777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Należy wypełnić Załącznik nr 3 do Zapytania ofertowego. </w:t>
      </w:r>
    </w:p>
    <w:p w14:paraId="16ECDD79" w14:textId="77777777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Ocena warunku wg formuły: spełnia – nie spełnia. </w:t>
      </w:r>
    </w:p>
    <w:p w14:paraId="17F92015" w14:textId="77777777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W przypadku ofert wspólnych należy złożyć Oświadczenie stanowiące Załącznik nr 3, o którym mowa powyżej, podpisane osobno przez każdego członka konsorcjum w imieniu swojej firmy oraz umowę konsorcjum podpisaną przez wszystkich członków konsorcjum.</w:t>
      </w:r>
    </w:p>
    <w:p w14:paraId="1DE7BA7A" w14:textId="5DE17C3B" w:rsidR="00AE3BA2" w:rsidRPr="00D94E3E" w:rsidRDefault="00AE3BA2" w:rsidP="00314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14050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D94E3E">
        <w:rPr>
          <w:rFonts w:ascii="Arial" w:hAnsi="Arial" w:cs="Arial"/>
        </w:rPr>
        <w:t xml:space="preserve"> </w:t>
      </w:r>
      <w:r w:rsidR="00314050">
        <w:rPr>
          <w:rFonts w:ascii="Arial" w:hAnsi="Arial" w:cs="Arial"/>
        </w:rPr>
        <w:t>P</w:t>
      </w:r>
      <w:r w:rsidR="00314050" w:rsidRPr="00314050">
        <w:rPr>
          <w:rFonts w:ascii="Arial" w:hAnsi="Arial" w:cs="Arial"/>
        </w:rPr>
        <w:t>osiadają aktualne uprawnienia (np.</w:t>
      </w:r>
      <w:r w:rsidR="00314050">
        <w:rPr>
          <w:rFonts w:ascii="Arial" w:hAnsi="Arial" w:cs="Arial"/>
        </w:rPr>
        <w:t xml:space="preserve"> </w:t>
      </w:r>
      <w:r w:rsidR="00314050" w:rsidRPr="00314050">
        <w:rPr>
          <w:rFonts w:ascii="Arial" w:hAnsi="Arial" w:cs="Arial"/>
        </w:rPr>
        <w:t>akredytację/licencję, itp.) przeprowadzania międzynarodowych egzaminów certyfikacyjnych TELC lub</w:t>
      </w:r>
      <w:r w:rsidR="00314050">
        <w:rPr>
          <w:rFonts w:ascii="Arial" w:hAnsi="Arial" w:cs="Arial"/>
        </w:rPr>
        <w:t xml:space="preserve"> </w:t>
      </w:r>
      <w:r w:rsidR="00314050" w:rsidRPr="00314050">
        <w:rPr>
          <w:rFonts w:ascii="Arial" w:hAnsi="Arial" w:cs="Arial"/>
        </w:rPr>
        <w:t>równoważnych zgodnie z Europejskim Systemem Opisu Kształcenia Językowego</w:t>
      </w:r>
      <w:r w:rsidRPr="00D94E3E">
        <w:rPr>
          <w:rFonts w:ascii="Arial" w:hAnsi="Arial" w:cs="Arial"/>
        </w:rPr>
        <w:t xml:space="preserve">. </w:t>
      </w:r>
    </w:p>
    <w:p w14:paraId="5DE99FDA" w14:textId="21DAE860" w:rsidR="00AE3BA2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Ocena warunku wg formuły: spełnia – nie spełnia.</w:t>
      </w:r>
    </w:p>
    <w:p w14:paraId="6611664B" w14:textId="07BD4E28" w:rsidR="00314050" w:rsidRPr="00D94E3E" w:rsidRDefault="00314050" w:rsidP="00314050">
      <w:pPr>
        <w:jc w:val="both"/>
        <w:rPr>
          <w:rFonts w:ascii="Arial" w:hAnsi="Arial" w:cs="Arial"/>
        </w:rPr>
      </w:pPr>
      <w:r w:rsidRPr="00314050">
        <w:rPr>
          <w:rFonts w:ascii="Arial" w:hAnsi="Arial" w:cs="Arial"/>
        </w:rPr>
        <w:t>Ocena spełniania w/w warunków zostanie dokonana na podstawie oświadczeń zawartych w treści formularza</w:t>
      </w:r>
      <w:r>
        <w:rPr>
          <w:rFonts w:ascii="Arial" w:hAnsi="Arial" w:cs="Arial"/>
        </w:rPr>
        <w:t xml:space="preserve"> </w:t>
      </w:r>
      <w:r w:rsidRPr="00314050">
        <w:rPr>
          <w:rFonts w:ascii="Arial" w:hAnsi="Arial" w:cs="Arial"/>
        </w:rPr>
        <w:t xml:space="preserve">stanowiącego załącznik nr </w:t>
      </w:r>
      <w:r w:rsidR="001E0607">
        <w:rPr>
          <w:rFonts w:ascii="Arial" w:hAnsi="Arial" w:cs="Arial"/>
        </w:rPr>
        <w:t>1</w:t>
      </w:r>
      <w:r w:rsidRPr="00314050">
        <w:rPr>
          <w:rFonts w:ascii="Arial" w:hAnsi="Arial" w:cs="Arial"/>
        </w:rPr>
        <w:t xml:space="preserve"> do niniejszego zapytania. Zamawiający zastrzega sobie prawo do weryfikacji</w:t>
      </w:r>
      <w:r>
        <w:rPr>
          <w:rFonts w:ascii="Arial" w:hAnsi="Arial" w:cs="Arial"/>
        </w:rPr>
        <w:t xml:space="preserve"> </w:t>
      </w:r>
      <w:r w:rsidRPr="00314050">
        <w:rPr>
          <w:rFonts w:ascii="Arial" w:hAnsi="Arial" w:cs="Arial"/>
        </w:rPr>
        <w:t>złożonych przez Wykonawcę oświadczeń. W takim przypadku Wykonawca ma obowiązek w ciągu 3 dni</w:t>
      </w:r>
      <w:r>
        <w:rPr>
          <w:rFonts w:ascii="Arial" w:hAnsi="Arial" w:cs="Arial"/>
        </w:rPr>
        <w:t xml:space="preserve"> </w:t>
      </w:r>
      <w:r w:rsidRPr="00314050">
        <w:rPr>
          <w:rFonts w:ascii="Arial" w:hAnsi="Arial" w:cs="Arial"/>
        </w:rPr>
        <w:t>roboczych przedstawić dokumenty żądane przez Zamawiającego</w:t>
      </w:r>
    </w:p>
    <w:p w14:paraId="0DBE2DD3" w14:textId="75033BE5" w:rsidR="00905BD7" w:rsidRDefault="00905BD7" w:rsidP="00AE3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96D8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bookmarkStart w:id="1" w:name="_Hlk67037368"/>
      <w:r>
        <w:rPr>
          <w:rFonts w:ascii="Arial" w:hAnsi="Arial" w:cs="Arial"/>
        </w:rPr>
        <w:t>Jest zarejestrowany w Bazie Usług Rozwojowych</w:t>
      </w:r>
      <w:bookmarkEnd w:id="1"/>
      <w:r>
        <w:rPr>
          <w:rFonts w:ascii="Arial" w:hAnsi="Arial" w:cs="Arial"/>
        </w:rPr>
        <w:t>.</w:t>
      </w:r>
    </w:p>
    <w:p w14:paraId="5F48634D" w14:textId="668BCEFD" w:rsidR="00E0174F" w:rsidRDefault="00E0174F" w:rsidP="00AE3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Ocena warunku wg formuły: spełnia – nie spełnia.</w:t>
      </w:r>
    </w:p>
    <w:p w14:paraId="1C90BA92" w14:textId="71F581CC" w:rsidR="00096D8B" w:rsidRDefault="00096D8B" w:rsidP="00AE3BA2">
      <w:pPr>
        <w:jc w:val="both"/>
        <w:rPr>
          <w:rFonts w:ascii="Arial" w:hAnsi="Arial" w:cs="Arial"/>
        </w:rPr>
      </w:pPr>
      <w:r w:rsidRPr="00314050">
        <w:rPr>
          <w:rFonts w:ascii="Arial" w:hAnsi="Arial" w:cs="Arial"/>
        </w:rPr>
        <w:t>Ocena spełniania w/w warunków zostanie dokonana na podstawie oświadczeń zawartych w treści formularza</w:t>
      </w:r>
      <w:r>
        <w:rPr>
          <w:rFonts w:ascii="Arial" w:hAnsi="Arial" w:cs="Arial"/>
        </w:rPr>
        <w:t xml:space="preserve"> </w:t>
      </w:r>
      <w:r w:rsidRPr="00314050">
        <w:rPr>
          <w:rFonts w:ascii="Arial" w:hAnsi="Arial" w:cs="Arial"/>
        </w:rPr>
        <w:t>stanowiącego załącznik nr 1 do niniejszego zapytania. Zamawiający zastrzega sobie prawo do weryfikacji</w:t>
      </w:r>
      <w:r>
        <w:rPr>
          <w:rFonts w:ascii="Arial" w:hAnsi="Arial" w:cs="Arial"/>
        </w:rPr>
        <w:t xml:space="preserve"> </w:t>
      </w:r>
      <w:r w:rsidRPr="00314050">
        <w:rPr>
          <w:rFonts w:ascii="Arial" w:hAnsi="Arial" w:cs="Arial"/>
        </w:rPr>
        <w:t>złożonych przez Wykonawcę oświadczeń. W takim przypadku Wykonawca ma obowiązek w ciągu 3 dni</w:t>
      </w:r>
      <w:r>
        <w:rPr>
          <w:rFonts w:ascii="Arial" w:hAnsi="Arial" w:cs="Arial"/>
        </w:rPr>
        <w:t xml:space="preserve"> </w:t>
      </w:r>
      <w:r w:rsidRPr="00314050">
        <w:rPr>
          <w:rFonts w:ascii="Arial" w:hAnsi="Arial" w:cs="Arial"/>
        </w:rPr>
        <w:t>roboczych przedstawić dokumenty żądane przez Zamawiającego</w:t>
      </w:r>
    </w:p>
    <w:p w14:paraId="47679DE4" w14:textId="1E1A29C3" w:rsidR="00E0174F" w:rsidRDefault="00E0174F" w:rsidP="00AE3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196DB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Posiadają </w:t>
      </w:r>
      <w:r w:rsidR="00F96EC3">
        <w:rPr>
          <w:rFonts w:ascii="Arial" w:hAnsi="Arial" w:cs="Arial"/>
        </w:rPr>
        <w:t xml:space="preserve">aktualną akredytację/certyfikat </w:t>
      </w:r>
      <w:r>
        <w:rPr>
          <w:rFonts w:ascii="Arial" w:hAnsi="Arial" w:cs="Arial"/>
        </w:rPr>
        <w:t xml:space="preserve">z listy </w:t>
      </w:r>
      <w:r w:rsidRPr="00E0174F">
        <w:rPr>
          <w:rFonts w:ascii="Arial" w:hAnsi="Arial" w:cs="Arial"/>
        </w:rPr>
        <w:t>Polsk</w:t>
      </w:r>
      <w:r>
        <w:rPr>
          <w:rFonts w:ascii="Arial" w:hAnsi="Arial" w:cs="Arial"/>
        </w:rPr>
        <w:t>iej</w:t>
      </w:r>
      <w:r w:rsidRPr="00E0174F">
        <w:rPr>
          <w:rFonts w:ascii="Arial" w:hAnsi="Arial" w:cs="Arial"/>
        </w:rPr>
        <w:t xml:space="preserve"> Agencj</w:t>
      </w:r>
      <w:r>
        <w:rPr>
          <w:rFonts w:ascii="Arial" w:hAnsi="Arial" w:cs="Arial"/>
        </w:rPr>
        <w:t>i</w:t>
      </w:r>
      <w:r w:rsidRPr="00E0174F">
        <w:rPr>
          <w:rFonts w:ascii="Arial" w:hAnsi="Arial" w:cs="Arial"/>
        </w:rPr>
        <w:t xml:space="preserve"> Rozwoju Przedsiębiorczości</w:t>
      </w:r>
      <w:r w:rsidR="00F96EC3">
        <w:rPr>
          <w:rFonts w:ascii="Arial" w:hAnsi="Arial" w:cs="Arial"/>
        </w:rPr>
        <w:t xml:space="preserve"> (</w:t>
      </w:r>
      <w:r w:rsidR="00F96EC3" w:rsidRPr="00F96EC3">
        <w:rPr>
          <w:rFonts w:ascii="Arial" w:hAnsi="Arial" w:cs="Arial"/>
        </w:rPr>
        <w:t>https://serwis-uslugirozwojowe.parp.gov.pl/images/BUR_serwis_info/Aktualna_lista_certyfikatw_akredytacji__stan_na_3101.pdf</w:t>
      </w:r>
      <w:r>
        <w:rPr>
          <w:rFonts w:ascii="Arial" w:hAnsi="Arial" w:cs="Arial"/>
        </w:rPr>
        <w:t>.</w:t>
      </w:r>
      <w:r w:rsidR="00F96EC3">
        <w:rPr>
          <w:rFonts w:ascii="Arial" w:hAnsi="Arial" w:cs="Arial"/>
        </w:rPr>
        <w:t>)</w:t>
      </w:r>
    </w:p>
    <w:p w14:paraId="5DE5183E" w14:textId="72817381" w:rsidR="008D2BF1" w:rsidRDefault="00E0174F" w:rsidP="00AE3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Ocena warunku wg formuły: spełnia – nie spełnia.</w:t>
      </w:r>
    </w:p>
    <w:p w14:paraId="6B391A91" w14:textId="2C24EDAF" w:rsidR="00196DBB" w:rsidRDefault="00196DBB" w:rsidP="00AE3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złożenia kserokopii stosownego certyfikatu/akredytacji.</w:t>
      </w:r>
    </w:p>
    <w:p w14:paraId="1B56632C" w14:textId="3FC59896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196DB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D94E3E">
        <w:rPr>
          <w:rFonts w:ascii="Arial" w:hAnsi="Arial" w:cs="Arial"/>
        </w:rPr>
        <w:t>Informacja o dokumentach, jakie mają dostarczyć Wykonawcy:</w:t>
      </w:r>
    </w:p>
    <w:p w14:paraId="5C273D10" w14:textId="60A08C63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1) Oświadczenie o spełnianiu warunków udziału w postępowaniu oraz o braku innych podstaw do wykluczenia z udziału w postępowaniu, według wzoru stanowiącego Załączniku nr </w:t>
      </w:r>
      <w:r w:rsidR="00AB3E2D">
        <w:rPr>
          <w:rFonts w:ascii="Arial" w:hAnsi="Arial" w:cs="Arial"/>
        </w:rPr>
        <w:t>4</w:t>
      </w:r>
      <w:r w:rsidRPr="00D94E3E">
        <w:rPr>
          <w:rFonts w:ascii="Arial" w:hAnsi="Arial" w:cs="Arial"/>
        </w:rPr>
        <w:t xml:space="preserve"> do zapytania ofertowego. </w:t>
      </w:r>
    </w:p>
    <w:p w14:paraId="03205AA7" w14:textId="77777777" w:rsidR="00AE3BA2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Nie złożenie wyżej wymienionych dokumentów lub złożenie w takiej formie, z której nie będzie jednoznacznie wynikało spełnienie w/w warunków będzie skutkowało odrzuceniem Oferty Wykonawcy.                                                                                                        </w:t>
      </w:r>
    </w:p>
    <w:p w14:paraId="0B4268A0" w14:textId="77777777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Zamawiający dopuszcza możliwość uzupełniania dokumentów  w przypadku: </w:t>
      </w:r>
    </w:p>
    <w:p w14:paraId="0DB47F33" w14:textId="77777777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-   oczywistych omyłek pisarskich, </w:t>
      </w:r>
    </w:p>
    <w:p w14:paraId="60806D0E" w14:textId="77777777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- oczywistych omyłek rachunkowych, z uwzględnieniem konsekwencji rachunkowych dokonanych poprawek, </w:t>
      </w:r>
    </w:p>
    <w:p w14:paraId="13527CC9" w14:textId="36BA779F" w:rsidR="00AE3BA2" w:rsidRPr="00D94E3E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 xml:space="preserve">-   innych omyłek polegających na niezgodności oferty ze specyfikacją istotnych warunków zamówienia, niepowodujące istotnych zmian w treści oferty. </w:t>
      </w:r>
    </w:p>
    <w:p w14:paraId="0B4A2355" w14:textId="1FA4A5A0" w:rsidR="00E0174F" w:rsidRDefault="00AE3BA2" w:rsidP="00AE3BA2">
      <w:pPr>
        <w:jc w:val="both"/>
        <w:rPr>
          <w:rFonts w:ascii="Arial" w:hAnsi="Arial" w:cs="Arial"/>
        </w:rPr>
      </w:pPr>
      <w:r w:rsidRPr="00D94E3E">
        <w:rPr>
          <w:rFonts w:ascii="Arial" w:hAnsi="Arial" w:cs="Arial"/>
        </w:rPr>
        <w:t>Zamawiający oświadcza, że dokumenty objęte tajemnicą przedsiębiorstwa złożone przez Oferentów nie będą udostępniane innym Uczestnikom postępowania, a dane osobowe zawarte w ofertach będą wykorzystywane dla potrzeb niezbędnych do procesu oceny ofert i realizacji szkolenia objętego zapytaniem ofertowym.</w:t>
      </w:r>
    </w:p>
    <w:p w14:paraId="46B4E93E" w14:textId="332BE9EC" w:rsidR="00E0174F" w:rsidRDefault="00196DBB" w:rsidP="00AE3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0174F">
        <w:rPr>
          <w:rFonts w:ascii="Arial" w:hAnsi="Arial" w:cs="Arial"/>
        </w:rPr>
        <w:t xml:space="preserve">) Kopia </w:t>
      </w:r>
      <w:r>
        <w:rPr>
          <w:rFonts w:ascii="Arial" w:hAnsi="Arial" w:cs="Arial"/>
        </w:rPr>
        <w:t xml:space="preserve">aktualnego akredytacji/certyfikatu z listy </w:t>
      </w:r>
      <w:r w:rsidRPr="00E0174F">
        <w:rPr>
          <w:rFonts w:ascii="Arial" w:hAnsi="Arial" w:cs="Arial"/>
        </w:rPr>
        <w:t>Polsk</w:t>
      </w:r>
      <w:r>
        <w:rPr>
          <w:rFonts w:ascii="Arial" w:hAnsi="Arial" w:cs="Arial"/>
        </w:rPr>
        <w:t>iej</w:t>
      </w:r>
      <w:r w:rsidRPr="00E0174F">
        <w:rPr>
          <w:rFonts w:ascii="Arial" w:hAnsi="Arial" w:cs="Arial"/>
        </w:rPr>
        <w:t xml:space="preserve"> Agencj</w:t>
      </w:r>
      <w:r>
        <w:rPr>
          <w:rFonts w:ascii="Arial" w:hAnsi="Arial" w:cs="Arial"/>
        </w:rPr>
        <w:t>i</w:t>
      </w:r>
      <w:r w:rsidRPr="00E0174F">
        <w:rPr>
          <w:rFonts w:ascii="Arial" w:hAnsi="Arial" w:cs="Arial"/>
        </w:rPr>
        <w:t xml:space="preserve"> Rozwoju Przedsiębiorczości</w:t>
      </w:r>
      <w:r>
        <w:rPr>
          <w:rFonts w:ascii="Arial" w:hAnsi="Arial" w:cs="Arial"/>
        </w:rPr>
        <w:t>.</w:t>
      </w:r>
    </w:p>
    <w:p w14:paraId="36B9BFCD" w14:textId="6BCA2FE6" w:rsidR="001E0607" w:rsidRDefault="001E0607" w:rsidP="00AE3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Załącznik nr 1,</w:t>
      </w:r>
    </w:p>
    <w:p w14:paraId="469C8703" w14:textId="71F4A8AA" w:rsidR="001E0607" w:rsidRDefault="001E0607" w:rsidP="00AE3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Załącznik nr 2,</w:t>
      </w:r>
    </w:p>
    <w:p w14:paraId="51F76470" w14:textId="6BA31273" w:rsidR="001E0607" w:rsidRPr="000D6BD4" w:rsidRDefault="001E0607" w:rsidP="00AE3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Załącznik nr 3.</w:t>
      </w:r>
    </w:p>
    <w:p w14:paraId="69324AEE" w14:textId="77777777" w:rsidR="00AE3BA2" w:rsidRPr="00D94E3E" w:rsidRDefault="00AE3BA2" w:rsidP="00AE3BA2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2. Zmiana oraz wycofanie oferty</w:t>
      </w:r>
    </w:p>
    <w:p w14:paraId="49716EFE" w14:textId="0EADC5FB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2.1. Przed upływem terminu składania ofert, Wykonawca może wprowadzić zmiany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do złożonej oferty. Zmiany winny być doręczone Zamawiającemu </w:t>
      </w:r>
      <w:r w:rsidR="00196DBB">
        <w:rPr>
          <w:rFonts w:ascii="Arial" w:hAnsi="Arial" w:cs="Arial"/>
        </w:rPr>
        <w:t xml:space="preserve">e-mailem </w:t>
      </w:r>
      <w:r w:rsidRPr="000D6BD4">
        <w:rPr>
          <w:rFonts w:ascii="Arial" w:hAnsi="Arial" w:cs="Arial"/>
        </w:rPr>
        <w:t xml:space="preserve">przed upływem terminu składania ofert. </w:t>
      </w:r>
      <w:r w:rsidR="00196DBB">
        <w:rPr>
          <w:rFonts w:ascii="Arial" w:hAnsi="Arial" w:cs="Arial"/>
        </w:rPr>
        <w:t>E-mail zawierający o</w:t>
      </w:r>
      <w:r w:rsidRPr="000D6BD4">
        <w:rPr>
          <w:rFonts w:ascii="Arial" w:hAnsi="Arial" w:cs="Arial"/>
        </w:rPr>
        <w:t>świadczenie o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wprowadzeniu zmian </w:t>
      </w:r>
      <w:r w:rsidR="00196DBB">
        <w:rPr>
          <w:rFonts w:ascii="Arial" w:hAnsi="Arial" w:cs="Arial"/>
        </w:rPr>
        <w:t>winien</w:t>
      </w:r>
      <w:r w:rsidRPr="000D6BD4">
        <w:rPr>
          <w:rFonts w:ascii="Arial" w:hAnsi="Arial" w:cs="Arial"/>
        </w:rPr>
        <w:t xml:space="preserve"> być </w:t>
      </w:r>
      <w:r w:rsidR="00196DBB">
        <w:rPr>
          <w:rFonts w:ascii="Arial" w:hAnsi="Arial" w:cs="Arial"/>
        </w:rPr>
        <w:t>zatytułowany</w:t>
      </w:r>
      <w:r w:rsidRPr="000D6BD4">
        <w:rPr>
          <w:rFonts w:ascii="Arial" w:hAnsi="Arial" w:cs="Arial"/>
        </w:rPr>
        <w:t xml:space="preserve"> wyrazem: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„ZMIANA”.</w:t>
      </w:r>
    </w:p>
    <w:p w14:paraId="1FBBDAA5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2.2. Przed upływem terminu składania oferty, Wykonawca może wycofać ofertę.</w:t>
      </w:r>
    </w:p>
    <w:p w14:paraId="04BFB3A7" w14:textId="1FDA2442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O wycofaniu powinien powiadomić Zamawiającego </w:t>
      </w:r>
      <w:r w:rsidR="00196DBB">
        <w:rPr>
          <w:rFonts w:ascii="Arial" w:hAnsi="Arial" w:cs="Arial"/>
        </w:rPr>
        <w:t>e-mailem</w:t>
      </w:r>
      <w:r w:rsidRPr="000D6BD4">
        <w:rPr>
          <w:rFonts w:ascii="Arial" w:hAnsi="Arial" w:cs="Arial"/>
        </w:rPr>
        <w:t xml:space="preserve"> przed upływem terminu składania oferty. </w:t>
      </w:r>
      <w:r w:rsidR="00196DBB" w:rsidRPr="000D6BD4">
        <w:rPr>
          <w:rFonts w:ascii="Arial" w:hAnsi="Arial" w:cs="Arial"/>
        </w:rPr>
        <w:t xml:space="preserve">. </w:t>
      </w:r>
      <w:r w:rsidR="00196DBB">
        <w:rPr>
          <w:rFonts w:ascii="Arial" w:hAnsi="Arial" w:cs="Arial"/>
        </w:rPr>
        <w:t>E-mail zawierający o</w:t>
      </w:r>
      <w:r w:rsidR="00196DBB" w:rsidRPr="000D6BD4">
        <w:rPr>
          <w:rFonts w:ascii="Arial" w:hAnsi="Arial" w:cs="Arial"/>
        </w:rPr>
        <w:t>świadczenie o</w:t>
      </w:r>
      <w:r w:rsidR="00196DBB">
        <w:rPr>
          <w:rFonts w:ascii="Arial" w:hAnsi="Arial" w:cs="Arial"/>
        </w:rPr>
        <w:t xml:space="preserve"> </w:t>
      </w:r>
      <w:r w:rsidR="00196DBB" w:rsidRPr="000D6BD4">
        <w:rPr>
          <w:rFonts w:ascii="Arial" w:hAnsi="Arial" w:cs="Arial"/>
        </w:rPr>
        <w:t xml:space="preserve">wprowadzeniu zmian </w:t>
      </w:r>
      <w:r w:rsidR="00196DBB">
        <w:rPr>
          <w:rFonts w:ascii="Arial" w:hAnsi="Arial" w:cs="Arial"/>
        </w:rPr>
        <w:t>winien</w:t>
      </w:r>
      <w:r w:rsidR="00196DBB" w:rsidRPr="000D6BD4">
        <w:rPr>
          <w:rFonts w:ascii="Arial" w:hAnsi="Arial" w:cs="Arial"/>
        </w:rPr>
        <w:t xml:space="preserve"> być </w:t>
      </w:r>
      <w:r w:rsidR="00196DBB">
        <w:rPr>
          <w:rFonts w:ascii="Arial" w:hAnsi="Arial" w:cs="Arial"/>
        </w:rPr>
        <w:t>zatytułowany</w:t>
      </w:r>
      <w:r w:rsidR="00196DBB" w:rsidRPr="000D6BD4">
        <w:rPr>
          <w:rFonts w:ascii="Arial" w:hAnsi="Arial" w:cs="Arial"/>
        </w:rPr>
        <w:t xml:space="preserve"> wyrazem:</w:t>
      </w:r>
      <w:r w:rsidRPr="000D6BD4">
        <w:rPr>
          <w:rFonts w:ascii="Arial" w:hAnsi="Arial" w:cs="Arial"/>
        </w:rPr>
        <w:t>: „WYCOFANIE”.</w:t>
      </w:r>
    </w:p>
    <w:p w14:paraId="495BBAA0" w14:textId="77777777" w:rsidR="00AE3BA2" w:rsidRPr="00D94E3E" w:rsidRDefault="00AE3BA2" w:rsidP="00AE3BA2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lastRenderedPageBreak/>
        <w:t>3. Opis sposobu obliczania ceny w ofercie</w:t>
      </w:r>
    </w:p>
    <w:p w14:paraId="5F13655D" w14:textId="6D868280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3.1. Wykonawca za realizację przedmiotu zamówienia poda cenę BRUTTO oferty w sposób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 xml:space="preserve">określony w Formularzu oferty, który stanowi, Załącznik nr </w:t>
      </w:r>
      <w:r w:rsidR="00AB3E2D">
        <w:rPr>
          <w:rFonts w:ascii="Arial" w:hAnsi="Arial" w:cs="Arial"/>
        </w:rPr>
        <w:t>1</w:t>
      </w:r>
      <w:r w:rsidRPr="000D6BD4">
        <w:rPr>
          <w:rFonts w:ascii="Arial" w:hAnsi="Arial" w:cs="Arial"/>
        </w:rPr>
        <w:t>.</w:t>
      </w:r>
    </w:p>
    <w:p w14:paraId="06248771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3.2. Ceną oferty jest kwota brutto wymieniona w Formularzu oferty. W cenie oferty należy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uwzględnić należny podatek VAT, zgodny z obowiązującymi przepisami podatkowymi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wg stawki na dzień składania ofert.</w:t>
      </w:r>
    </w:p>
    <w:p w14:paraId="426CA7AF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3.3. Wszystkie ceny jednostkowe podane w Formularzu oferty obowiązują w całym okresie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rozliczeniowym.</w:t>
      </w:r>
    </w:p>
    <w:p w14:paraId="5D69AFCD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3.4. Ceny jednostkowe muszą uwzględniać wszystkie wymagania niniejszego zapytania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ofertowego oraz obejmować wszelkie koszty, jakie poniesie Wykonawca z tytułu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należytej oraz zgodnej z obowiązującymi przepisami realizacji umowy, choćby zmieniły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się koszty poszczególnych jego składników. Oznacza to, że Wykonawca skalkuluje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wszystkie potencjalne ryzyka jakie mogą wystąpić przy realizacji przedmiotu umowy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oraz że przewidział właściwą organizację dla bezpiecznego, poprawnego 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terminowego zrealizowania przez Wykonawcę zakresu rzeczowego przedmiotu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umowy.</w:t>
      </w:r>
    </w:p>
    <w:p w14:paraId="3A8A3366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3.5. Podana w ofercie kwota musi być wyrażona w PLN, z dokładnością do dwóch miejsc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 przecinku.</w:t>
      </w:r>
    </w:p>
    <w:p w14:paraId="3EF55049" w14:textId="3B90E508" w:rsidR="00F96EC3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3.6. Jeżeli cena oferty wydaje się rażąco niska w stosunku do przedmiotu zamówienia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 budzi wątpliwości Zamawiającego co do możliwości wykonania przedmiotu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zamówienia zgodnie z wymaganiami określonymi przez Zamawiającego lub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wynikającymi z odrębnych przepisów, Zamawiający może zwrócić się o udzielenie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wyjaśnień, w tym złożenie dowodów, dotyczących elementów oferty mających wpływ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 wysokość ceny.</w:t>
      </w:r>
    </w:p>
    <w:p w14:paraId="2C3DAC22" w14:textId="77777777" w:rsidR="00AE3BA2" w:rsidRPr="00D94E3E" w:rsidRDefault="00AE3BA2" w:rsidP="00AE3BA2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4. Miejsce i termin składania i ofert</w:t>
      </w:r>
    </w:p>
    <w:p w14:paraId="4B410279" w14:textId="4885B743" w:rsidR="007248F0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4.1. </w:t>
      </w:r>
      <w:r w:rsidRPr="00D94E3E">
        <w:rPr>
          <w:rFonts w:ascii="Arial" w:hAnsi="Arial" w:cs="Arial"/>
        </w:rPr>
        <w:t xml:space="preserve">Ofertę  należy złożyć do </w:t>
      </w:r>
      <w:r w:rsidR="00A64140">
        <w:rPr>
          <w:rFonts w:ascii="Arial" w:hAnsi="Arial" w:cs="Arial"/>
          <w:b/>
          <w:bCs/>
        </w:rPr>
        <w:t>26</w:t>
      </w:r>
      <w:r w:rsidR="001440B1" w:rsidRPr="001440B1">
        <w:rPr>
          <w:rFonts w:ascii="Arial" w:hAnsi="Arial" w:cs="Arial"/>
          <w:b/>
          <w:bCs/>
        </w:rPr>
        <w:t xml:space="preserve"> marca</w:t>
      </w:r>
      <w:r w:rsidRPr="001440B1">
        <w:rPr>
          <w:rFonts w:ascii="Arial" w:hAnsi="Arial" w:cs="Arial"/>
          <w:b/>
          <w:bCs/>
        </w:rPr>
        <w:t xml:space="preserve">  202</w:t>
      </w:r>
      <w:r w:rsidR="007248F0" w:rsidRPr="001440B1">
        <w:rPr>
          <w:rFonts w:ascii="Arial" w:hAnsi="Arial" w:cs="Arial"/>
          <w:b/>
          <w:bCs/>
        </w:rPr>
        <w:t>1</w:t>
      </w:r>
      <w:r w:rsidRPr="001440B1">
        <w:rPr>
          <w:rFonts w:ascii="Arial" w:hAnsi="Arial" w:cs="Arial"/>
          <w:b/>
          <w:bCs/>
        </w:rPr>
        <w:t xml:space="preserve"> roku </w:t>
      </w:r>
      <w:r w:rsidR="001440B1" w:rsidRPr="001440B1">
        <w:rPr>
          <w:rFonts w:ascii="Arial" w:hAnsi="Arial" w:cs="Arial"/>
          <w:b/>
          <w:bCs/>
        </w:rPr>
        <w:t xml:space="preserve">do </w:t>
      </w:r>
      <w:r w:rsidR="00A64140">
        <w:rPr>
          <w:rFonts w:ascii="Arial" w:hAnsi="Arial" w:cs="Arial"/>
          <w:b/>
          <w:bCs/>
        </w:rPr>
        <w:t>końca dnia</w:t>
      </w:r>
      <w:r w:rsidR="001440B1">
        <w:rPr>
          <w:rFonts w:ascii="Arial" w:hAnsi="Arial" w:cs="Arial"/>
        </w:rPr>
        <w:t xml:space="preserve"> </w:t>
      </w:r>
      <w:r w:rsidRPr="00D94E3E">
        <w:rPr>
          <w:rFonts w:ascii="Arial" w:hAnsi="Arial" w:cs="Arial"/>
        </w:rPr>
        <w:t>(wiążąca jest data wpływu Oferty na elektroniczną skrzynkę pocztową). Ofertę można składać</w:t>
      </w:r>
      <w:r w:rsidR="00A64140">
        <w:rPr>
          <w:rFonts w:ascii="Arial" w:hAnsi="Arial" w:cs="Arial"/>
        </w:rPr>
        <w:t xml:space="preserve"> </w:t>
      </w:r>
      <w:r w:rsidRPr="00D94E3E">
        <w:rPr>
          <w:rFonts w:ascii="Arial" w:hAnsi="Arial" w:cs="Arial"/>
        </w:rPr>
        <w:t xml:space="preserve">E-mailem na adres: oferty@norton.edu.pl </w:t>
      </w:r>
    </w:p>
    <w:p w14:paraId="5A20627A" w14:textId="77747F35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4.2. Oferty otrzymane przez Zamawiającego po terminie wyznaczonym na ich składanie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zostaną niezwłocznie zwrócone Wykonawcom.</w:t>
      </w:r>
    </w:p>
    <w:p w14:paraId="276ECA19" w14:textId="77777777" w:rsidR="00AE3BA2" w:rsidRPr="00D94E3E" w:rsidRDefault="00AE3BA2" w:rsidP="00AE3BA2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5. Poprawa złożonych ofert</w:t>
      </w:r>
    </w:p>
    <w:p w14:paraId="604BEA83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 Zamawiający może poprawić w ofercie, zawiadamiając o tym Wykonawcę, którego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oferta została poprawiona:</w:t>
      </w:r>
    </w:p>
    <w:p w14:paraId="5B707DBA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5.1.1. oczywiste omyłki pisarskie (widoczne, wbrew zamierzeniu niewłaściwe użycie wyrazu,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widocznie mylna pisownia albo widoczne niezamierzone opuszczenie jednego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wyrazu),</w:t>
      </w:r>
    </w:p>
    <w:p w14:paraId="0594361F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5.1.2. oczywiste omyłki rachunkowe, z uwzględnieniem konsekwencji rachunkowych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dokonanych poprawek,</w:t>
      </w:r>
    </w:p>
    <w:p w14:paraId="21ECE5CE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5.1.3. inne omyłki polegające na niezgodności oferty z zapytaniem ofertowym,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niepowodujące istotnych zmian w treści oferty po uzyskaniu zgody Wykonawcy na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poprawę.</w:t>
      </w:r>
    </w:p>
    <w:p w14:paraId="1838DF90" w14:textId="77777777" w:rsidR="00AE3BA2" w:rsidRPr="00D94E3E" w:rsidRDefault="00AE3BA2" w:rsidP="00AE3BA2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6. Weryfikacja wiarygodność złożonych ofert</w:t>
      </w:r>
    </w:p>
    <w:p w14:paraId="58E554FA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6.1. Zamawiający zastrzega sobie prawo sprawdzania w toku oceny ofert wiarygodność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przedstawionych przez Wykonawców dokumentów, oświadczeń, wykazów, danych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 informacji.</w:t>
      </w:r>
    </w:p>
    <w:p w14:paraId="70F9E777" w14:textId="77777777" w:rsidR="00AE3BA2" w:rsidRPr="00D94E3E" w:rsidRDefault="00AE3BA2" w:rsidP="00AE3BA2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7. Wykluczenie Wykonawcy, odrzucenie jego oferty</w:t>
      </w:r>
    </w:p>
    <w:p w14:paraId="3E31A89B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 Zamawiający wykluczy:</w:t>
      </w:r>
    </w:p>
    <w:p w14:paraId="121E1D33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 Wykonawców powiązanych z Zamawiającym osobowo lub kapitałowo. Przez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powiązania kapitałowe lub osobowe rozumie się wzajemne powiązania między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Zamawiającym lub osobami upoważnionymi do zaciągania zobowiązań w imieniu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Zamawiającego lub osobami wykonującymi w imieniu Zamawiającego czynności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związane z przygotowaniem i przeprowadzeniem procedury wyboru Wykonawcy 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Wykonawcą, polegające w szczególności na:</w:t>
      </w:r>
    </w:p>
    <w:p w14:paraId="2852EDAB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7.1.1.1.uczestniczeniu w spółce jako wspólnik spółki cywilnej lub spółki osobowej,</w:t>
      </w:r>
    </w:p>
    <w:p w14:paraId="10747F2F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7.1.1.2.posiadaniu co najmniej 10% udziałów lub akcji, o ile niższy próg nie wynika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 przepisów prawa lub nie został określony przez IZ PO,</w:t>
      </w:r>
    </w:p>
    <w:p w14:paraId="603FDB2E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7.1.1.3.pełnieniu funkcji członka organu nadzorczego lub zarządzającego, prokurenta,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pełnomocnika,</w:t>
      </w:r>
    </w:p>
    <w:p w14:paraId="0CC85AE4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7.1.1.4.pozostawaniu w związku małżeńskim, w stosunku pokrewieństwa lub powinowactwa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linii prostej, pokrewieństwa drugiego stopnia lub powinowactwa drugiego stopnia w linii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bocznej lub w stosunku przysposobienia, opieki lub kurateli.</w:t>
      </w:r>
    </w:p>
    <w:p w14:paraId="7D5394DF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 Zamawiający odrzuca ofertę, w przypadku, gdy:</w:t>
      </w:r>
    </w:p>
    <w:p w14:paraId="0A832A1F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7.2.1.wykonawca nie złożył wadium albo złożył je w sposób nieprawidłowy,</w:t>
      </w:r>
    </w:p>
    <w:p w14:paraId="64F3AB85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7.2.2.wykonawca złoży więcej niż jedną ofertę (w ramach jednej części zamówienia), wówczas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wszystkie złożone przez niego oferty, w ramach tej części zamówienia zostaną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odrzucone,</w:t>
      </w:r>
    </w:p>
    <w:p w14:paraId="7307F95C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7.2.3.wykonawca złożył nieprawdziwe informacje mające wpływ lub mogące mieć wpływ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 wynik prowadzonego postępowania,</w:t>
      </w:r>
    </w:p>
    <w:p w14:paraId="13F63BC8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7.2.4.treść oferty jest niezgodna z treścią zapytania ofertowego, z zastrzeżeniem pkt. 5.1.3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powyżej,</w:t>
      </w:r>
    </w:p>
    <w:p w14:paraId="686016C9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7.2.5.wykonawca nie wyraził zgody na poprawę omyłki, o której mowa w pkt. 5.1.3. powyżej,</w:t>
      </w:r>
    </w:p>
    <w:p w14:paraId="49570086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7.2.6.wykonawca nie udzielił wyjaśnień, nie przedłożył dowodów lub dokonana ocena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wyjaśnień wraz ze złożonymi dowodami potwierdza, że oferta zawiera rażąco niską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cenę w stosunku do przedmiotu zamówienia,</w:t>
      </w:r>
    </w:p>
    <w:p w14:paraId="29BBF6EA" w14:textId="225297DA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7.2.7.wykonawca nie wyraził zgody na przedłużenie terminu związania oferta</w:t>
      </w:r>
      <w:r w:rsidR="007248F0">
        <w:rPr>
          <w:rFonts w:ascii="Arial" w:hAnsi="Arial" w:cs="Arial"/>
        </w:rPr>
        <w:t>.</w:t>
      </w:r>
    </w:p>
    <w:p w14:paraId="2AFC2781" w14:textId="77777777" w:rsidR="00AE3BA2" w:rsidRPr="00D94E3E" w:rsidRDefault="00AE3BA2" w:rsidP="00AE3BA2">
      <w:pPr>
        <w:jc w:val="both"/>
        <w:rPr>
          <w:rFonts w:ascii="Arial" w:hAnsi="Arial" w:cs="Arial"/>
          <w:b/>
          <w:bCs/>
        </w:rPr>
      </w:pPr>
      <w:r w:rsidRPr="00D94E3E">
        <w:rPr>
          <w:rFonts w:ascii="Arial" w:hAnsi="Arial" w:cs="Arial"/>
          <w:b/>
          <w:bCs/>
        </w:rPr>
        <w:t>8. Kryteria wyboru oferty najkorzystniejszej.</w:t>
      </w:r>
    </w:p>
    <w:p w14:paraId="2684580E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 Zamawiający oceni i porówna jedynie te oferty, które:</w:t>
      </w:r>
    </w:p>
    <w:p w14:paraId="3E32E2E8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8.1.1.zostaną złożone przez Wykonawców nie wykluczonych przez Zamawiającego z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postępowania,</w:t>
      </w:r>
    </w:p>
    <w:p w14:paraId="4137C59C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8.1.2.nie zostaną odrzucone przez Zamawiającego.</w:t>
      </w:r>
    </w:p>
    <w:p w14:paraId="13A4B7A8" w14:textId="77777777" w:rsidR="00AE3BA2" w:rsidRPr="00E63642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8.2. Kryteria wyboru oferty najkorzystniejszej:</w:t>
      </w:r>
    </w:p>
    <w:p w14:paraId="2053A8CB" w14:textId="64A41A8F" w:rsidR="006D30ED" w:rsidRPr="006D30ED" w:rsidRDefault="006D30ED" w:rsidP="006D30ED">
      <w:pPr>
        <w:jc w:val="both"/>
        <w:rPr>
          <w:rFonts w:ascii="Arial" w:hAnsi="Arial" w:cs="Arial"/>
        </w:rPr>
      </w:pPr>
      <w:r w:rsidRPr="006D30ED">
        <w:rPr>
          <w:rFonts w:ascii="Arial" w:hAnsi="Arial" w:cs="Arial"/>
        </w:rPr>
        <w:lastRenderedPageBreak/>
        <w:t xml:space="preserve">Kryterium nr 1: Cena – waga kryterium </w:t>
      </w:r>
      <w:r w:rsidR="00CA3553">
        <w:rPr>
          <w:rFonts w:ascii="Arial" w:hAnsi="Arial" w:cs="Arial"/>
        </w:rPr>
        <w:t>50</w:t>
      </w:r>
      <w:r w:rsidRPr="006D30ED">
        <w:rPr>
          <w:rFonts w:ascii="Arial" w:hAnsi="Arial" w:cs="Arial"/>
        </w:rPr>
        <w:t>%;</w:t>
      </w:r>
    </w:p>
    <w:p w14:paraId="447F25B9" w14:textId="2045CFBE" w:rsidR="006D30ED" w:rsidRPr="006D30ED" w:rsidRDefault="006D30ED" w:rsidP="006D30ED">
      <w:pPr>
        <w:jc w:val="both"/>
        <w:rPr>
          <w:rFonts w:ascii="Arial" w:hAnsi="Arial" w:cs="Arial"/>
        </w:rPr>
      </w:pPr>
      <w:r w:rsidRPr="006D30ED">
        <w:rPr>
          <w:rFonts w:ascii="Arial" w:hAnsi="Arial" w:cs="Arial"/>
        </w:rPr>
        <w:t xml:space="preserve">Kryterium nr 2: </w:t>
      </w:r>
      <w:r w:rsidR="00AA6AC8">
        <w:rPr>
          <w:rFonts w:ascii="Arial" w:hAnsi="Arial" w:cs="Arial"/>
        </w:rPr>
        <w:t xml:space="preserve">Termin </w:t>
      </w:r>
      <w:r w:rsidRPr="006D30ED">
        <w:rPr>
          <w:rFonts w:ascii="Arial" w:hAnsi="Arial" w:cs="Arial"/>
        </w:rPr>
        <w:t xml:space="preserve">– waga kryterium </w:t>
      </w:r>
      <w:r w:rsidR="00CA3553">
        <w:rPr>
          <w:rFonts w:ascii="Arial" w:hAnsi="Arial" w:cs="Arial"/>
        </w:rPr>
        <w:t>5</w:t>
      </w:r>
      <w:r w:rsidR="008D2BF1">
        <w:rPr>
          <w:rFonts w:ascii="Arial" w:hAnsi="Arial" w:cs="Arial"/>
        </w:rPr>
        <w:t>0</w:t>
      </w:r>
      <w:r w:rsidRPr="006D30ED">
        <w:rPr>
          <w:rFonts w:ascii="Arial" w:hAnsi="Arial" w:cs="Arial"/>
        </w:rPr>
        <w:t>%</w:t>
      </w:r>
    </w:p>
    <w:p w14:paraId="5CD709F7" w14:textId="77777777" w:rsidR="006D30ED" w:rsidRPr="006D30ED" w:rsidRDefault="006D30ED" w:rsidP="006D30ED">
      <w:pPr>
        <w:jc w:val="both"/>
        <w:rPr>
          <w:rFonts w:ascii="Arial" w:hAnsi="Arial" w:cs="Arial"/>
        </w:rPr>
      </w:pPr>
      <w:r w:rsidRPr="006D30ED">
        <w:rPr>
          <w:rFonts w:ascii="Arial" w:hAnsi="Arial" w:cs="Arial"/>
        </w:rPr>
        <w:t>Zasady oceny kryteriów – opis sposobu obliczania punktacji</w:t>
      </w:r>
    </w:p>
    <w:p w14:paraId="40A627D1" w14:textId="6956C389" w:rsidR="006D30ED" w:rsidRPr="006D30ED" w:rsidRDefault="006D30ED" w:rsidP="006D3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D30ED">
        <w:rPr>
          <w:rFonts w:ascii="Arial" w:hAnsi="Arial" w:cs="Arial"/>
        </w:rPr>
        <w:t>.2</w:t>
      </w:r>
      <w:r>
        <w:rPr>
          <w:rFonts w:ascii="Arial" w:hAnsi="Arial" w:cs="Arial"/>
        </w:rPr>
        <w:t>.1</w:t>
      </w:r>
      <w:r w:rsidRPr="006D30ED">
        <w:rPr>
          <w:rFonts w:ascii="Arial" w:hAnsi="Arial" w:cs="Arial"/>
        </w:rPr>
        <w:t xml:space="preserve"> Kryterium nr 1: Cena - według następującego wzoru:</w:t>
      </w:r>
    </w:p>
    <w:p w14:paraId="415243A9" w14:textId="77777777" w:rsidR="006D30ED" w:rsidRPr="006D30ED" w:rsidRDefault="006D30ED" w:rsidP="006D30ED">
      <w:pPr>
        <w:jc w:val="both"/>
        <w:rPr>
          <w:rFonts w:ascii="Arial" w:hAnsi="Arial" w:cs="Arial"/>
        </w:rPr>
      </w:pPr>
    </w:p>
    <w:p w14:paraId="0BFA6FDB" w14:textId="77777777" w:rsidR="006D30ED" w:rsidRPr="006D30ED" w:rsidRDefault="006D30ED" w:rsidP="006D30ED">
      <w:pPr>
        <w:jc w:val="both"/>
        <w:rPr>
          <w:rFonts w:ascii="Arial" w:hAnsi="Arial" w:cs="Arial"/>
        </w:rPr>
      </w:pPr>
      <w:r w:rsidRPr="006D30ED">
        <w:rPr>
          <w:rFonts w:ascii="Arial" w:hAnsi="Arial" w:cs="Arial"/>
        </w:rPr>
        <w:t xml:space="preserve">                                     najniższa zaoferowana cena oferty</w:t>
      </w:r>
    </w:p>
    <w:p w14:paraId="21A1E6A6" w14:textId="20B05A51" w:rsidR="006D30ED" w:rsidRPr="006D30ED" w:rsidRDefault="006D30ED" w:rsidP="006D30ED">
      <w:pPr>
        <w:jc w:val="both"/>
        <w:rPr>
          <w:rFonts w:ascii="Arial" w:hAnsi="Arial" w:cs="Arial"/>
        </w:rPr>
      </w:pPr>
      <w:r w:rsidRPr="006D30ED">
        <w:rPr>
          <w:rFonts w:ascii="Arial" w:hAnsi="Arial" w:cs="Arial"/>
        </w:rPr>
        <w:t xml:space="preserve">Ilość punktów  = </w:t>
      </w:r>
      <w:r w:rsidRPr="006D30ED">
        <w:rPr>
          <w:rFonts w:ascii="Arial" w:hAnsi="Arial" w:cs="Arial"/>
        </w:rPr>
        <w:tab/>
      </w:r>
      <w:r>
        <w:rPr>
          <w:rFonts w:ascii="Arial" w:hAnsi="Arial" w:cs="Arial"/>
        </w:rPr>
        <w:t>------------------------------------------------</w:t>
      </w:r>
      <w:r w:rsidRPr="006D30ED">
        <w:rPr>
          <w:rFonts w:ascii="Arial" w:hAnsi="Arial" w:cs="Arial"/>
        </w:rPr>
        <w:t xml:space="preserve">                   x waga kryterium</w:t>
      </w:r>
    </w:p>
    <w:p w14:paraId="5B1A29B9" w14:textId="42958652" w:rsidR="006D30ED" w:rsidRPr="006D30ED" w:rsidRDefault="006D30ED" w:rsidP="006D3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D30ED">
        <w:rPr>
          <w:rFonts w:ascii="Arial" w:hAnsi="Arial" w:cs="Arial"/>
        </w:rPr>
        <w:t>cena zaoferowana w badanej ofercie</w:t>
      </w:r>
    </w:p>
    <w:p w14:paraId="15BF799F" w14:textId="77777777" w:rsidR="006D30ED" w:rsidRPr="006D30ED" w:rsidRDefault="006D30ED" w:rsidP="006D30ED">
      <w:pPr>
        <w:jc w:val="both"/>
        <w:rPr>
          <w:rFonts w:ascii="Arial" w:hAnsi="Arial" w:cs="Arial"/>
        </w:rPr>
      </w:pPr>
    </w:p>
    <w:p w14:paraId="6DA99350" w14:textId="77777777" w:rsidR="006D30ED" w:rsidRPr="006D30ED" w:rsidRDefault="006D30ED" w:rsidP="006D30ED">
      <w:pPr>
        <w:jc w:val="both"/>
        <w:rPr>
          <w:rFonts w:ascii="Arial" w:hAnsi="Arial" w:cs="Arial"/>
        </w:rPr>
      </w:pPr>
      <w:r w:rsidRPr="006D30ED">
        <w:rPr>
          <w:rFonts w:ascii="Arial" w:hAnsi="Arial" w:cs="Arial"/>
        </w:rPr>
        <w:t>Do oceny przyjmuje się cenę oferty brutto (z podatkiem VAT).</w:t>
      </w:r>
    </w:p>
    <w:p w14:paraId="1D855A01" w14:textId="77777777" w:rsidR="006D30ED" w:rsidRPr="006D30ED" w:rsidRDefault="006D30ED" w:rsidP="006D30ED">
      <w:pPr>
        <w:jc w:val="both"/>
        <w:rPr>
          <w:rFonts w:ascii="Arial" w:hAnsi="Arial" w:cs="Arial"/>
        </w:rPr>
      </w:pPr>
      <w:r w:rsidRPr="006D30ED">
        <w:rPr>
          <w:rFonts w:ascii="Arial" w:hAnsi="Arial" w:cs="Arial"/>
        </w:rPr>
        <w:t xml:space="preserve">Cena musi uwzględniać dodatkowe zobowiązania podatkowe związane z transgranicznym nabywaniem towarów i usług, w tym tj. akcyza, cło lub równoważne </w:t>
      </w:r>
    </w:p>
    <w:p w14:paraId="2B5170B5" w14:textId="162AB8EF" w:rsidR="00AE3BA2" w:rsidRDefault="00AE3BA2" w:rsidP="006D30ED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Wykonawca, który zaproponuje najniższą cenę  wykonania danej części zamówienia otrzyma </w:t>
      </w:r>
      <w:r w:rsidR="007F6F4B">
        <w:rPr>
          <w:rFonts w:ascii="Arial" w:hAnsi="Arial" w:cs="Arial"/>
        </w:rPr>
        <w:t>50</w:t>
      </w:r>
      <w:r w:rsidRPr="00E63642">
        <w:rPr>
          <w:rFonts w:ascii="Arial" w:hAnsi="Arial" w:cs="Arial"/>
        </w:rPr>
        <w:t xml:space="preserve"> pkt., natomiast pozostali Wykonawcy zdobędą odpowiednią liczbę punktów wynikającą z </w:t>
      </w:r>
      <w:r w:rsidR="004E5362">
        <w:rPr>
          <w:rFonts w:ascii="Arial" w:hAnsi="Arial" w:cs="Arial"/>
        </w:rPr>
        <w:t>powyższego</w:t>
      </w:r>
      <w:r w:rsidRPr="00E63642">
        <w:rPr>
          <w:rFonts w:ascii="Arial" w:hAnsi="Arial" w:cs="Arial"/>
        </w:rPr>
        <w:t xml:space="preserve"> wyliczenia</w:t>
      </w:r>
      <w:r w:rsidR="004E5362">
        <w:rPr>
          <w:rFonts w:ascii="Arial" w:hAnsi="Arial" w:cs="Arial"/>
        </w:rPr>
        <w:t>.</w:t>
      </w:r>
      <w:r w:rsidRPr="00E63642">
        <w:rPr>
          <w:rFonts w:ascii="Arial" w:hAnsi="Arial" w:cs="Arial"/>
        </w:rPr>
        <w:t xml:space="preserve"> </w:t>
      </w:r>
    </w:p>
    <w:p w14:paraId="35472E84" w14:textId="77777777" w:rsidR="00F96EC3" w:rsidRPr="00E63642" w:rsidRDefault="00F96EC3" w:rsidP="006D30ED">
      <w:pPr>
        <w:jc w:val="both"/>
        <w:rPr>
          <w:rFonts w:ascii="Arial" w:hAnsi="Arial" w:cs="Arial"/>
        </w:rPr>
      </w:pPr>
    </w:p>
    <w:p w14:paraId="3E5DF626" w14:textId="77E956BE" w:rsidR="006D30ED" w:rsidRPr="006D30ED" w:rsidRDefault="006D30ED" w:rsidP="006D3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AE3BA2" w:rsidRPr="00E63642">
        <w:rPr>
          <w:rFonts w:ascii="Arial" w:hAnsi="Arial" w:cs="Arial"/>
        </w:rPr>
        <w:t>2</w:t>
      </w:r>
      <w:r>
        <w:rPr>
          <w:rFonts w:ascii="Arial" w:hAnsi="Arial" w:cs="Arial"/>
        </w:rPr>
        <w:t>.2</w:t>
      </w:r>
      <w:r w:rsidR="00AE3BA2" w:rsidRPr="00E63642">
        <w:rPr>
          <w:rFonts w:ascii="Arial" w:hAnsi="Arial" w:cs="Arial"/>
        </w:rPr>
        <w:t xml:space="preserve"> </w:t>
      </w:r>
      <w:r w:rsidRPr="006D30ED">
        <w:rPr>
          <w:rFonts w:ascii="Arial" w:hAnsi="Arial" w:cs="Arial"/>
        </w:rPr>
        <w:t xml:space="preserve">Kryterium nr 2: </w:t>
      </w:r>
      <w:r w:rsidR="00AA6AC8">
        <w:rPr>
          <w:rFonts w:ascii="Arial" w:hAnsi="Arial" w:cs="Arial"/>
        </w:rPr>
        <w:t>Termin</w:t>
      </w:r>
      <w:r w:rsidRPr="006D30ED">
        <w:rPr>
          <w:rFonts w:ascii="Arial" w:hAnsi="Arial" w:cs="Arial"/>
        </w:rPr>
        <w:t xml:space="preserve"> – według następujących zasad:</w:t>
      </w:r>
    </w:p>
    <w:p w14:paraId="35B8DCD5" w14:textId="14FD6EA0" w:rsidR="006D30ED" w:rsidRPr="006D30ED" w:rsidRDefault="006D30ED" w:rsidP="006D30ED">
      <w:pPr>
        <w:jc w:val="both"/>
        <w:rPr>
          <w:rFonts w:ascii="Arial" w:hAnsi="Arial" w:cs="Arial"/>
        </w:rPr>
      </w:pPr>
      <w:r w:rsidRPr="006D30ED">
        <w:rPr>
          <w:rFonts w:ascii="Arial" w:hAnsi="Arial" w:cs="Arial"/>
        </w:rPr>
        <w:t xml:space="preserve">Należy wykazać </w:t>
      </w:r>
      <w:bookmarkStart w:id="2" w:name="_Hlk67037597"/>
      <w:r w:rsidR="00AA6AC8">
        <w:rPr>
          <w:rFonts w:ascii="Arial" w:hAnsi="Arial" w:cs="Arial"/>
        </w:rPr>
        <w:t>termin dostarczenia gotowych certyfikatów od momentu przeprowadzenia egzaminów</w:t>
      </w:r>
      <w:bookmarkEnd w:id="2"/>
      <w:r w:rsidR="00AA6AC8">
        <w:rPr>
          <w:rFonts w:ascii="Arial" w:hAnsi="Arial" w:cs="Arial"/>
        </w:rPr>
        <w:t>.</w:t>
      </w:r>
    </w:p>
    <w:p w14:paraId="35CFFBDB" w14:textId="3C278236" w:rsidR="00AA6AC8" w:rsidRPr="00AA6AC8" w:rsidRDefault="00AA6AC8" w:rsidP="00AA6AC8">
      <w:pPr>
        <w:jc w:val="both"/>
        <w:rPr>
          <w:rFonts w:ascii="Arial" w:hAnsi="Arial" w:cs="Arial"/>
        </w:rPr>
      </w:pPr>
      <w:r w:rsidRPr="00AA6AC8">
        <w:rPr>
          <w:rFonts w:ascii="Arial" w:hAnsi="Arial" w:cs="Arial"/>
        </w:rPr>
        <w:t xml:space="preserve">Zamawiający dokona oceny tego kryterium w zakresie od </w:t>
      </w:r>
      <w:r>
        <w:rPr>
          <w:rFonts w:ascii="Arial" w:hAnsi="Arial" w:cs="Arial"/>
        </w:rPr>
        <w:t>2</w:t>
      </w:r>
      <w:r w:rsidRPr="00AA6AC8">
        <w:rPr>
          <w:rFonts w:ascii="Arial" w:hAnsi="Arial" w:cs="Arial"/>
        </w:rPr>
        <w:t xml:space="preserve"> dni kalendarzowych do 14 dni kalendarzowych. </w:t>
      </w:r>
    </w:p>
    <w:p w14:paraId="6FB8CD9B" w14:textId="77777777" w:rsidR="00AA6AC8" w:rsidRDefault="00AA6AC8" w:rsidP="00AA6AC8">
      <w:pPr>
        <w:jc w:val="both"/>
        <w:rPr>
          <w:rFonts w:ascii="Arial" w:hAnsi="Arial" w:cs="Arial"/>
        </w:rPr>
      </w:pPr>
      <w:r w:rsidRPr="00AA6AC8">
        <w:rPr>
          <w:rFonts w:ascii="Arial" w:hAnsi="Arial" w:cs="Arial"/>
        </w:rPr>
        <w:t>Zaoferowany przez Wykonawcę termin dostawy dłuższy niż 14 dni kalendarzowych otrzyma 0 punktów.</w:t>
      </w:r>
    </w:p>
    <w:p w14:paraId="58712E97" w14:textId="592D0F3C" w:rsidR="00AA6AC8" w:rsidRPr="00AA6AC8" w:rsidRDefault="00AA6AC8" w:rsidP="00AA6AC8">
      <w:pPr>
        <w:jc w:val="both"/>
        <w:rPr>
          <w:rFonts w:ascii="Arial" w:hAnsi="Arial" w:cs="Arial"/>
        </w:rPr>
      </w:pPr>
      <w:r w:rsidRPr="00AA6AC8">
        <w:rPr>
          <w:rFonts w:ascii="Arial" w:hAnsi="Arial" w:cs="Arial"/>
        </w:rPr>
        <w:t xml:space="preserve">Wykonawca w tym kryterium może uzyskać maksymalnie </w:t>
      </w:r>
      <w:r w:rsidR="007F6F4B">
        <w:rPr>
          <w:rFonts w:ascii="Arial" w:hAnsi="Arial" w:cs="Arial"/>
        </w:rPr>
        <w:t>50</w:t>
      </w:r>
      <w:r w:rsidRPr="00AA6AC8">
        <w:rPr>
          <w:rFonts w:ascii="Arial" w:hAnsi="Arial" w:cs="Arial"/>
        </w:rPr>
        <w:t xml:space="preserve"> punktów.</w:t>
      </w:r>
    </w:p>
    <w:p w14:paraId="09154095" w14:textId="77777777" w:rsidR="00AA6AC8" w:rsidRPr="00AA6AC8" w:rsidRDefault="00AA6AC8" w:rsidP="00AA6AC8">
      <w:pPr>
        <w:jc w:val="both"/>
        <w:rPr>
          <w:rFonts w:ascii="Arial" w:hAnsi="Arial" w:cs="Arial"/>
        </w:rPr>
      </w:pPr>
    </w:p>
    <w:p w14:paraId="0F5B52EC" w14:textId="7551911C" w:rsidR="00AA6AC8" w:rsidRPr="00AA6AC8" w:rsidRDefault="00AA6AC8" w:rsidP="00AA6AC8">
      <w:pPr>
        <w:jc w:val="both"/>
        <w:rPr>
          <w:rFonts w:ascii="Arial" w:hAnsi="Arial" w:cs="Arial"/>
        </w:rPr>
      </w:pPr>
      <w:r w:rsidRPr="00AA6AC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</w:t>
      </w:r>
      <w:r w:rsidRPr="00AA6AC8">
        <w:rPr>
          <w:rFonts w:ascii="Arial" w:hAnsi="Arial" w:cs="Arial"/>
        </w:rPr>
        <w:t xml:space="preserve">  najkrótszy termin </w:t>
      </w:r>
      <w:r>
        <w:rPr>
          <w:rFonts w:ascii="Arial" w:hAnsi="Arial" w:cs="Arial"/>
        </w:rPr>
        <w:t>dostarczenia gotowych certyfikatów</w:t>
      </w:r>
    </w:p>
    <w:p w14:paraId="3D88E374" w14:textId="761DC273" w:rsidR="00AA6AC8" w:rsidRPr="00AA6AC8" w:rsidRDefault="00AA6AC8" w:rsidP="00AA6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punktów</w:t>
      </w:r>
      <w:r w:rsidRPr="00AA6AC8">
        <w:rPr>
          <w:rFonts w:ascii="Arial" w:hAnsi="Arial" w:cs="Arial"/>
        </w:rPr>
        <w:t xml:space="preserve"> = ---------------------------------------------------------------------------------------- x </w:t>
      </w:r>
      <w:r w:rsidR="00CA3553">
        <w:rPr>
          <w:rFonts w:ascii="Arial" w:hAnsi="Arial" w:cs="Arial"/>
        </w:rPr>
        <w:t>50</w:t>
      </w:r>
      <w:r w:rsidR="008D2BF1">
        <w:rPr>
          <w:rFonts w:ascii="Arial" w:hAnsi="Arial" w:cs="Arial"/>
        </w:rPr>
        <w:t xml:space="preserve"> </w:t>
      </w:r>
      <w:r w:rsidRPr="00AA6AC8">
        <w:rPr>
          <w:rFonts w:ascii="Arial" w:hAnsi="Arial" w:cs="Arial"/>
        </w:rPr>
        <w:t>%              x 100</w:t>
      </w:r>
    </w:p>
    <w:p w14:paraId="4D7CBB7B" w14:textId="34FCD894" w:rsidR="00AA6AC8" w:rsidRDefault="00AA6AC8" w:rsidP="00AA6AC8">
      <w:pPr>
        <w:jc w:val="both"/>
        <w:rPr>
          <w:rFonts w:ascii="Arial" w:hAnsi="Arial" w:cs="Arial"/>
        </w:rPr>
      </w:pPr>
      <w:r w:rsidRPr="00AA6AC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</w:t>
      </w:r>
      <w:r w:rsidRPr="00AA6AC8">
        <w:rPr>
          <w:rFonts w:ascii="Arial" w:hAnsi="Arial" w:cs="Arial"/>
        </w:rPr>
        <w:t xml:space="preserve">termin </w:t>
      </w:r>
      <w:r>
        <w:rPr>
          <w:rFonts w:ascii="Arial" w:hAnsi="Arial" w:cs="Arial"/>
        </w:rPr>
        <w:t>dostarczenia gotowych certyfikatów</w:t>
      </w:r>
      <w:r w:rsidRPr="00AA6AC8">
        <w:rPr>
          <w:rFonts w:ascii="Arial" w:hAnsi="Arial" w:cs="Arial"/>
        </w:rPr>
        <w:t xml:space="preserve">  w ofercie badanej</w:t>
      </w:r>
    </w:p>
    <w:p w14:paraId="46741D3A" w14:textId="298AD0E5" w:rsidR="006D30ED" w:rsidRPr="006D30ED" w:rsidRDefault="006D30ED" w:rsidP="00AA6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Pr="006D30ED">
        <w:rPr>
          <w:rFonts w:ascii="Arial" w:hAnsi="Arial" w:cs="Arial"/>
        </w:rPr>
        <w:t xml:space="preserve"> Oferty zostaną ocenione przez Zamawiającego w oparciu o łączną wagę kryteriów równą 100 %.</w:t>
      </w:r>
    </w:p>
    <w:p w14:paraId="75FF8B45" w14:textId="4C21AF91" w:rsidR="00AE3BA2" w:rsidRPr="00E63642" w:rsidRDefault="006D30ED" w:rsidP="006D30ED">
      <w:pPr>
        <w:jc w:val="both"/>
        <w:rPr>
          <w:rFonts w:ascii="Arial" w:hAnsi="Arial" w:cs="Arial"/>
        </w:rPr>
      </w:pPr>
      <w:r w:rsidRPr="006D30ED">
        <w:rPr>
          <w:rFonts w:ascii="Arial" w:hAnsi="Arial" w:cs="Arial"/>
        </w:rPr>
        <w:t>Za najkorzystniejszą zostanie uznana oferta, która uzyska łącznie najwyższą liczbę punktów (Kryterium nr 1 i Kryterium nr 2).</w:t>
      </w:r>
    </w:p>
    <w:p w14:paraId="6D65CABF" w14:textId="2F37DCB9" w:rsidR="00AE3BA2" w:rsidRDefault="00AE3BA2" w:rsidP="00AE3BA2">
      <w:pPr>
        <w:jc w:val="both"/>
        <w:rPr>
          <w:rFonts w:ascii="Arial" w:hAnsi="Arial" w:cs="Arial"/>
        </w:rPr>
      </w:pPr>
      <w:r w:rsidRPr="00E63642">
        <w:rPr>
          <w:rFonts w:ascii="Arial" w:hAnsi="Arial" w:cs="Arial"/>
        </w:rPr>
        <w:t xml:space="preserve">W przypadku, gdy dwie lub więcej Ofert uzyska jednakową największą liczbę punktów Zamówienie zostanie udzielone Wykonawcy, który przedstawił niższą cenę. W przypadku gdy Oferty </w:t>
      </w:r>
      <w:r w:rsidRPr="00E63642">
        <w:rPr>
          <w:rFonts w:ascii="Arial" w:hAnsi="Arial" w:cs="Arial"/>
        </w:rPr>
        <w:lastRenderedPageBreak/>
        <w:t>najkorzystniejsze okażą się równoważne cenowo Zamawiający zwróci się do Oferentów o przedstawienie Ofert dodatkowych w terminie wskazanym przez Zamawiającego</w:t>
      </w:r>
      <w:r w:rsidR="008E1119">
        <w:rPr>
          <w:rFonts w:ascii="Arial" w:hAnsi="Arial" w:cs="Arial"/>
        </w:rPr>
        <w:t>.</w:t>
      </w:r>
    </w:p>
    <w:p w14:paraId="751FE770" w14:textId="77777777" w:rsidR="00AE3BA2" w:rsidRPr="00E63642" w:rsidRDefault="00AE3BA2" w:rsidP="00AE3BA2">
      <w:pPr>
        <w:jc w:val="both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9. Wymagania dotyczące zabezpieczenia należytego wykonania umowy</w:t>
      </w:r>
    </w:p>
    <w:p w14:paraId="2385DF6A" w14:textId="51E13A22" w:rsidR="004177B1" w:rsidRPr="000D6BD4" w:rsidRDefault="00AE3BA2" w:rsidP="004177B1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9.1. </w:t>
      </w:r>
      <w:r w:rsidR="00A64140" w:rsidRPr="00A64140">
        <w:rPr>
          <w:rFonts w:ascii="Arial" w:hAnsi="Arial" w:cs="Arial"/>
        </w:rPr>
        <w:t xml:space="preserve">Zamawiający żąda od Wykonawcy, którego oferta została wybrana jako najkorzystniejsza wniesienia przed terminem podpisania umowy zabezpieczenia </w:t>
      </w:r>
      <w:r w:rsidR="004177B1" w:rsidRPr="000D6BD4">
        <w:rPr>
          <w:rFonts w:ascii="Arial" w:hAnsi="Arial" w:cs="Arial"/>
        </w:rPr>
        <w:t>w jednej lub kilku następujących formach: 1) pieniądzu;</w:t>
      </w:r>
      <w:r w:rsidR="004177B1">
        <w:rPr>
          <w:rFonts w:ascii="Arial" w:hAnsi="Arial" w:cs="Arial"/>
        </w:rPr>
        <w:t xml:space="preserve"> </w:t>
      </w:r>
      <w:r w:rsidR="004177B1" w:rsidRPr="000D6BD4">
        <w:rPr>
          <w:rFonts w:ascii="Arial" w:hAnsi="Arial" w:cs="Arial"/>
        </w:rPr>
        <w:t>2) poręczeniach bankowych lub poręczeniach spółdzielczej kasy oszczędnościowo</w:t>
      </w:r>
      <w:r w:rsidR="004177B1">
        <w:rPr>
          <w:rFonts w:ascii="Arial" w:hAnsi="Arial" w:cs="Arial"/>
        </w:rPr>
        <w:t>-</w:t>
      </w:r>
      <w:r w:rsidR="004177B1" w:rsidRPr="000D6BD4">
        <w:rPr>
          <w:rFonts w:ascii="Arial" w:hAnsi="Arial" w:cs="Arial"/>
        </w:rPr>
        <w:t>kredytowej; 3) gwarancjach bankowych; 4) gwarancjach ubezpieczeniowych; 5)</w:t>
      </w:r>
      <w:r w:rsidR="004177B1">
        <w:rPr>
          <w:rFonts w:ascii="Arial" w:hAnsi="Arial" w:cs="Arial"/>
        </w:rPr>
        <w:t xml:space="preserve"> </w:t>
      </w:r>
      <w:r w:rsidR="004177B1" w:rsidRPr="000D6BD4">
        <w:rPr>
          <w:rFonts w:ascii="Arial" w:hAnsi="Arial" w:cs="Arial"/>
        </w:rPr>
        <w:t>poręczeniach udzielanych przez podmioty, o których mowa w art. 6b ust. 5 pkt 2 ustawy</w:t>
      </w:r>
      <w:r w:rsidR="004177B1">
        <w:rPr>
          <w:rFonts w:ascii="Arial" w:hAnsi="Arial" w:cs="Arial"/>
        </w:rPr>
        <w:t xml:space="preserve"> </w:t>
      </w:r>
      <w:r w:rsidR="004177B1" w:rsidRPr="000D6BD4">
        <w:rPr>
          <w:rFonts w:ascii="Arial" w:hAnsi="Arial" w:cs="Arial"/>
        </w:rPr>
        <w:t>z dnia 9 listopada 2000 r. o utworzeniu Polskiej Agencji Rozwoju Przedsiębiorczośc</w:t>
      </w:r>
      <w:r w:rsidR="004177B1">
        <w:rPr>
          <w:rFonts w:ascii="Arial" w:hAnsi="Arial" w:cs="Arial"/>
        </w:rPr>
        <w:t xml:space="preserve">i </w:t>
      </w:r>
      <w:r w:rsidR="004177B1" w:rsidRPr="000D6BD4">
        <w:rPr>
          <w:rFonts w:ascii="Arial" w:hAnsi="Arial" w:cs="Arial"/>
        </w:rPr>
        <w:t>(Dz. U. z 2019 r. poz. 310, 836 i 1572).</w:t>
      </w:r>
    </w:p>
    <w:p w14:paraId="5708F0BC" w14:textId="7560D89D" w:rsidR="00A64140" w:rsidRDefault="004177B1" w:rsidP="00A64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64140" w:rsidRPr="00A64140">
        <w:rPr>
          <w:rFonts w:ascii="Arial" w:hAnsi="Arial" w:cs="Arial"/>
        </w:rPr>
        <w:t>.2 Zabezpieczenie należytego wykonania umowy, zwane dalej „zabezpieczeniem” służy pokryciu roszczeń z tytułu niewykonania lub nienależytego wykonania umowy.</w:t>
      </w:r>
    </w:p>
    <w:p w14:paraId="700DC2E8" w14:textId="4EE276A7" w:rsidR="00A64140" w:rsidRDefault="004177B1" w:rsidP="00A64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9.3 </w:t>
      </w:r>
      <w:r w:rsidR="00A64140">
        <w:rPr>
          <w:rFonts w:ascii="Arial" w:hAnsi="Arial" w:cs="Arial"/>
        </w:rPr>
        <w:t xml:space="preserve">Zamawiający ustala </w:t>
      </w:r>
      <w:r>
        <w:rPr>
          <w:rFonts w:ascii="Arial" w:hAnsi="Arial" w:cs="Arial"/>
        </w:rPr>
        <w:t>zabezpieczenie</w:t>
      </w:r>
      <w:r w:rsidR="00A64140">
        <w:rPr>
          <w:rFonts w:ascii="Arial" w:hAnsi="Arial" w:cs="Arial"/>
        </w:rPr>
        <w:t xml:space="preserve"> w wysokości </w:t>
      </w:r>
      <w:r>
        <w:rPr>
          <w:rFonts w:ascii="Arial" w:hAnsi="Arial" w:cs="Arial"/>
        </w:rPr>
        <w:t>15</w:t>
      </w:r>
      <w:r w:rsidR="00A64140">
        <w:rPr>
          <w:rFonts w:ascii="Arial" w:hAnsi="Arial" w:cs="Arial"/>
        </w:rPr>
        <w:t xml:space="preserve"> 000 zł (słownie: </w:t>
      </w:r>
      <w:r>
        <w:rPr>
          <w:rFonts w:ascii="Arial" w:hAnsi="Arial" w:cs="Arial"/>
        </w:rPr>
        <w:t>piętnaście</w:t>
      </w:r>
      <w:r w:rsidR="00A64140">
        <w:rPr>
          <w:rFonts w:ascii="Arial" w:hAnsi="Arial" w:cs="Arial"/>
        </w:rPr>
        <w:t xml:space="preserve"> tysięcy złotych 00/100). </w:t>
      </w:r>
    </w:p>
    <w:p w14:paraId="0D0839A9" w14:textId="132424D5" w:rsidR="00A64140" w:rsidRPr="00A64140" w:rsidRDefault="004177B1" w:rsidP="00A64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64140" w:rsidRPr="00A64140">
        <w:rPr>
          <w:rFonts w:ascii="Arial" w:hAnsi="Arial" w:cs="Arial"/>
        </w:rPr>
        <w:t>.</w:t>
      </w:r>
      <w:r>
        <w:rPr>
          <w:rFonts w:ascii="Arial" w:hAnsi="Arial" w:cs="Arial"/>
        </w:rPr>
        <w:t>4.</w:t>
      </w:r>
      <w:r w:rsidR="00A64140" w:rsidRPr="00A64140">
        <w:rPr>
          <w:rFonts w:ascii="Arial" w:hAnsi="Arial" w:cs="Arial"/>
        </w:rPr>
        <w:t xml:space="preserve"> Wszelkie koszty i opłaty związane z ustanowieniem zabezpieczenia ponosi wyłącznie wykonawca.</w:t>
      </w:r>
    </w:p>
    <w:p w14:paraId="6F4AEFE1" w14:textId="13910BE0" w:rsidR="00A64140" w:rsidRDefault="004177B1" w:rsidP="00A64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64140" w:rsidRPr="00A64140">
        <w:rPr>
          <w:rFonts w:ascii="Arial" w:hAnsi="Arial" w:cs="Arial"/>
        </w:rPr>
        <w:t>.</w:t>
      </w:r>
      <w:r>
        <w:rPr>
          <w:rFonts w:ascii="Arial" w:hAnsi="Arial" w:cs="Arial"/>
        </w:rPr>
        <w:t>5.</w:t>
      </w:r>
      <w:r w:rsidR="00A64140" w:rsidRPr="00A64140">
        <w:rPr>
          <w:rFonts w:ascii="Arial" w:hAnsi="Arial" w:cs="Arial"/>
        </w:rPr>
        <w:t xml:space="preserve"> Zabezpieczeniem należytego wykonania umowy </w:t>
      </w:r>
      <w:r>
        <w:rPr>
          <w:rFonts w:ascii="Arial" w:hAnsi="Arial" w:cs="Arial"/>
        </w:rPr>
        <w:t>w</w:t>
      </w:r>
      <w:r w:rsidR="00A64140" w:rsidRPr="00A64140">
        <w:rPr>
          <w:rFonts w:ascii="Arial" w:hAnsi="Arial" w:cs="Arial"/>
        </w:rPr>
        <w:t xml:space="preserve">ybranego do realizacji usługi staje się Wadium , o którym w pkt. </w:t>
      </w:r>
      <w:r>
        <w:rPr>
          <w:rFonts w:ascii="Arial" w:hAnsi="Arial" w:cs="Arial"/>
        </w:rPr>
        <w:t>14</w:t>
      </w:r>
      <w:r w:rsidR="00A64140" w:rsidRPr="00A64140">
        <w:rPr>
          <w:rFonts w:ascii="Arial" w:hAnsi="Arial" w:cs="Arial"/>
        </w:rPr>
        <w:t xml:space="preserve">, pozostałą część zabezpieczenia w kwocie </w:t>
      </w:r>
      <w:r>
        <w:rPr>
          <w:rFonts w:ascii="Arial" w:hAnsi="Arial" w:cs="Arial"/>
        </w:rPr>
        <w:t>5 000</w:t>
      </w:r>
      <w:r w:rsidR="00A64140" w:rsidRPr="00A64140">
        <w:rPr>
          <w:rFonts w:ascii="Arial" w:hAnsi="Arial" w:cs="Arial"/>
        </w:rPr>
        <w:t xml:space="preserve"> zł należy uzupełnić w terminie, o którym mowa w pkt</w:t>
      </w:r>
      <w:r>
        <w:rPr>
          <w:rFonts w:ascii="Arial" w:hAnsi="Arial" w:cs="Arial"/>
        </w:rPr>
        <w:t xml:space="preserve"> 9.1</w:t>
      </w:r>
      <w:r w:rsidR="00A64140" w:rsidRPr="00A64140">
        <w:rPr>
          <w:rFonts w:ascii="Arial" w:hAnsi="Arial" w:cs="Arial"/>
        </w:rPr>
        <w:t xml:space="preserve">. </w:t>
      </w:r>
    </w:p>
    <w:p w14:paraId="0F98C850" w14:textId="771C42D7" w:rsidR="00A64140" w:rsidRPr="00A64140" w:rsidRDefault="004177B1" w:rsidP="00A64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64140" w:rsidRPr="00A64140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="00A64140" w:rsidRPr="00A64140">
        <w:rPr>
          <w:rFonts w:ascii="Arial" w:hAnsi="Arial" w:cs="Arial"/>
        </w:rPr>
        <w:t xml:space="preserve">. Zabezpieczenie należy wpłacić  przelewem na rachunek bankowy Zamawiającego:  Centrum Nauczania Języków Obcych NORTON I Piotr Robert Szmigiel  </w:t>
      </w:r>
      <w:r w:rsidRPr="001440B1">
        <w:rPr>
          <w:rFonts w:ascii="Arial" w:hAnsi="Arial" w:cs="Arial"/>
        </w:rPr>
        <w:t>49 1160 2202 0000 0004 6769 1630</w:t>
      </w:r>
      <w:r w:rsidR="00A64140" w:rsidRPr="00A64140">
        <w:rPr>
          <w:rFonts w:ascii="Arial" w:hAnsi="Arial" w:cs="Arial"/>
        </w:rPr>
        <w:t xml:space="preserve"> , w tytule przelewu należy wpisać : Zabezpieczenie w ramach postępowania nr </w:t>
      </w:r>
      <w:r>
        <w:rPr>
          <w:rFonts w:ascii="Arial" w:hAnsi="Arial" w:cs="Arial"/>
        </w:rPr>
        <w:t>1/2021/POZ</w:t>
      </w:r>
      <w:r w:rsidR="00A64140" w:rsidRPr="00A64140">
        <w:rPr>
          <w:rFonts w:ascii="Arial" w:hAnsi="Arial" w:cs="Arial"/>
        </w:rPr>
        <w:t>.</w:t>
      </w:r>
    </w:p>
    <w:p w14:paraId="63FE9CCF" w14:textId="74DB4BFD" w:rsidR="00AE3BA2" w:rsidRPr="000D6BD4" w:rsidRDefault="004177B1" w:rsidP="00A64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64140" w:rsidRPr="00A64140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="00A64140" w:rsidRPr="00A64140">
        <w:rPr>
          <w:rFonts w:ascii="Arial" w:hAnsi="Arial" w:cs="Arial"/>
        </w:rPr>
        <w:t xml:space="preserve"> Zabezpieczenie zostanie zwrócone lub zwolnione do 30 dni od dnia prawidłowego wykonania przez wykonawcę umowy.</w:t>
      </w:r>
    </w:p>
    <w:p w14:paraId="39D2AB68" w14:textId="77777777" w:rsidR="00AE3BA2" w:rsidRPr="00E63642" w:rsidRDefault="00AE3BA2" w:rsidP="00AE3BA2">
      <w:pPr>
        <w:jc w:val="both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10. Podpisanie umowy</w:t>
      </w:r>
    </w:p>
    <w:p w14:paraId="6206986F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10.1. Zamawiający podpisze umowę/umowy z Wykonawcą/Wykonawcami, którego/których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oferta zostanie uznana za najkorzystniejszą tzn. otrzyma największą ilość punktów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zgodnie z kryteriami określonymi w pkt. 8.2 niniejszego Rozdziału.</w:t>
      </w:r>
    </w:p>
    <w:p w14:paraId="3212CA7E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10.2. O terminie i miejscu zawarcia umowy Wykonawca, którego oferta została wybrana, jako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najkorzystniejsza zostanie powiadomiony niezwłocznie przez Zamawiającego.</w:t>
      </w:r>
    </w:p>
    <w:p w14:paraId="15EF1A65" w14:textId="6FAC512B" w:rsidR="00AE3BA2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10.3. W przypadku, gdy wybrany wykonawca odstąpi od podpisania umowy z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Zamawiającym, możliwe jest podpisanie umowy z kolejnym Wykonawcą, który w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niniejszym postępowaniu uzyskał kolejną najwyższą liczbę punktów.</w:t>
      </w:r>
    </w:p>
    <w:p w14:paraId="10D44745" w14:textId="77777777" w:rsidR="00AE3BA2" w:rsidRPr="00E63642" w:rsidRDefault="00AE3BA2" w:rsidP="00AE3BA2">
      <w:pPr>
        <w:jc w:val="center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Rozdział 4</w:t>
      </w:r>
    </w:p>
    <w:p w14:paraId="3ABEECD8" w14:textId="77777777" w:rsidR="00AE3BA2" w:rsidRPr="00E63642" w:rsidRDefault="00AE3BA2" w:rsidP="00AE3BA2">
      <w:pPr>
        <w:jc w:val="center"/>
        <w:rPr>
          <w:rFonts w:ascii="Arial" w:hAnsi="Arial" w:cs="Arial"/>
          <w:b/>
          <w:bCs/>
        </w:rPr>
      </w:pPr>
      <w:r w:rsidRPr="00E63642">
        <w:rPr>
          <w:rFonts w:ascii="Arial" w:hAnsi="Arial" w:cs="Arial"/>
          <w:b/>
          <w:bCs/>
        </w:rPr>
        <w:t>Klauzula informacyjna dot. przetwarzania danych osobowych</w:t>
      </w:r>
    </w:p>
    <w:p w14:paraId="4990FEF3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Zgodnie z art. 13 ust. 1 rozporządzenia Parlamentu Europejskiego i Rady (UE) 2016/679 z dnia 27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kwietnia 2016 r. w sprawie ochrony osób fizycznych w związku z przetwarzaniem danyc</w:t>
      </w:r>
      <w:r>
        <w:rPr>
          <w:rFonts w:ascii="Arial" w:hAnsi="Arial" w:cs="Arial"/>
        </w:rPr>
        <w:t xml:space="preserve">h </w:t>
      </w:r>
      <w:r w:rsidRPr="000D6BD4">
        <w:rPr>
          <w:rFonts w:ascii="Arial" w:hAnsi="Arial" w:cs="Arial"/>
        </w:rPr>
        <w:t>osobowych i w sprawie swobodnego przepływu takich danych oraz uchylenia dyrektywy 95/46/WE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(ogólne rozporządzenie o ochronie danych), zw. RODO informuję, że:</w:t>
      </w:r>
    </w:p>
    <w:p w14:paraId="5A917A01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1. Administratorem Państwa danych osobowych będzie Piotr Robert Szmigiel Centrum Szkoleniowe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NORTON z siedzibą w Krakowie, Aleja płk. Wł. Beliny-Prażmowskiego 59/5.</w:t>
      </w:r>
    </w:p>
    <w:p w14:paraId="1A026E61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2. Można się z nami kontaktować w następujący sposób:</w:t>
      </w:r>
    </w:p>
    <w:p w14:paraId="6A5135EF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listownie: aleja płk. Wł. Beliny-Prażmowskiego 59/5, 31-534 Kraków;</w:t>
      </w:r>
    </w:p>
    <w:p w14:paraId="488F0297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mailowo: rpo@norton.edu.pl;</w:t>
      </w:r>
    </w:p>
    <w:p w14:paraId="316342DB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telefonicznie: 12 429 28 39.</w:t>
      </w:r>
    </w:p>
    <w:p w14:paraId="4808A9E5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3. Cele i podstawy przetwarzania</w:t>
      </w:r>
    </w:p>
    <w:p w14:paraId="0F6A83F8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Dane osobowe osób biorących udział w postępowaniu będą przetwarzane w celu przeprowadzenia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postępowania, archiwalnym oraz statystycznym w związku z:</w:t>
      </w:r>
    </w:p>
    <w:p w14:paraId="04558967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– art. 6 ust. 1 pkt c) RODO wyłącznie w celu związanym z zapewnieniem zasady konkurencyjności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związku z przedmiotowym zapytaniem ofertowym - przetwarzanie jest niezbędne do wypełnienia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obowiązku prawnego ciążącego na administratorze na podstawie przepisów dotyczących realizacji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zamówienia oraz</w:t>
      </w:r>
    </w:p>
    <w:p w14:paraId="6084F2C2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– art. 6 ust. 1 pkt b) RODO przetwarzaniem danych niezbędnych do wykonania umowy, której stroną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będą osoby, których dane dotyczą lub do podjęcia działań na żądanie osób, których dane dotyczą,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przed zawarciem umowy.</w:t>
      </w:r>
    </w:p>
    <w:p w14:paraId="6761DB1C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4.Odbiorcy danych osobowych</w:t>
      </w:r>
    </w:p>
    <w:p w14:paraId="301FAAD2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Dane osobowe osób, biorących udział w postępowaniu mogą zostać przekazane:</w:t>
      </w:r>
    </w:p>
    <w:p w14:paraId="49E91879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1) Prezesowi Urzędu Zamówień Publicznych,</w:t>
      </w:r>
    </w:p>
    <w:p w14:paraId="0E5CC02A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2) Prezesowi Urzędu Ochrony Danych Osobowych</w:t>
      </w:r>
    </w:p>
    <w:p w14:paraId="1744B572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3) innym instytucją i organom kontrolnym, w których kompetencjach mieści się nadzór i kontrola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prawidłowości wydatkowania środków publicznych,</w:t>
      </w:r>
    </w:p>
    <w:p w14:paraId="41F19401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4) zgodnie z wymaganiami umowy o dofinansowanie projektu korespondencja z Beneficjentem w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trakcie realizacji projektu, w tym dotycząca weryfikacji dokumentacji w ramach wniosków o płatność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oraz kontroli w miejscu realizacji projektu, odbywa się za pośrednictwem systemu SL2014. W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ramach powyższego Beneficjent może zostać zobowiązany do przekazania w SL2014 dokumentacji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dotyczącej zamówienia udzielonego w ramach pozostających w projekcie środków, w tym ofert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Wykonawców. Administratorem danych przetwarzanych w systemie SL2014 jest minister właściwy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 spraw rozwoju regionalnego</w:t>
      </w:r>
    </w:p>
    <w:p w14:paraId="6BC7D00A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5) osobom fizycznym oraz innym podmiotom korzystającym z uprawnień wynikających z ustawy z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dnia 6 września 2001 r. o dostępie do informacji publicznej.</w:t>
      </w:r>
    </w:p>
    <w:p w14:paraId="6B84FC20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Odrębną kategorię odbiorców, którym mogą być ujawnione dane są podmioty uprawnione do obsługi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doręczeń.</w:t>
      </w:r>
    </w:p>
    <w:p w14:paraId="67C9586D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5. Dane osobowe będą przechowywane przez okres maksymalnie 10 lat od momentu zamknięcia 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rozliczenia projektu współfinansowanego ze środków Unii Europejskiej w ramach Europejskiego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Funduszu Społecznego, w ramach którego przedmiotowe postępowanie o udzielenie zamówienia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publicznego jest przeprowadzane.</w:t>
      </w:r>
    </w:p>
    <w:p w14:paraId="325230BB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6. Obowiązek podania danych osobowych bezpośrednio dotyczących Oferenta jest wymogiem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określonym w przepisach prawa związanym z udziałem w postępowaniu mającym na celu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zapewnienie przestrzegania zasady konkurencyjności i obejmuje maksymalnie: a) imię i nazwisko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(firma); b) adres pocztowy (województwo, powiat, miejscowość, ulica, numer budynku, numer lokalu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(mieszkania), kod pocztowy); c) wynik oceny oferty wyliczony przez zamawiającego zgodnie z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kryteriami oceny ofert.</w:t>
      </w:r>
    </w:p>
    <w:p w14:paraId="16243553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W przypadku, kiedy oferta złożona przez osobę fizyczną, wybrana została jako najkorzystniejsza,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niezbędne dane osobowe zamawiający publikuje w treści zapytania ofertowego w oknie „Informacja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 wybranym wykonawcy”. Niezbędna dane to: imię i nazwisko, adres zamieszkania oraz cena oferty.</w:t>
      </w:r>
    </w:p>
    <w:p w14:paraId="061E7E42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Publikacja tych danych osobowych jest konieczna ze względu na realizację podstawowego celu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zasady konkurencyjności. Konsekwencje niepodania określonych danych wynikają także z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przepisów prawa.</w:t>
      </w:r>
    </w:p>
    <w:p w14:paraId="5ADE59EE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7. W odniesieniu do danych osobowych Wykonawcy decyzje nie będą podejmowane w sposób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zautomatyzowany, stosowanie do art. 22 RODO.</w:t>
      </w:r>
    </w:p>
    <w:p w14:paraId="1F2CE2E5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8. Wykonawca posiada:</w:t>
      </w:r>
    </w:p>
    <w:p w14:paraId="18092018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15 RODO prawo dostępu do danych osobowych dotyczących Wykonawcy;</w:t>
      </w:r>
    </w:p>
    <w:p w14:paraId="3120F556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16 RODO prawo do sprostowania danych osobowych Wykonawcy;</w:t>
      </w:r>
    </w:p>
    <w:p w14:paraId="5870BC0F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18 RODO prawo żądania od administratora ograniczenia przetwarzania danych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osobowych z zastrzeżeniem przypadków, o których mowa w art. 18 ust. 2 RODO;</w:t>
      </w:r>
    </w:p>
    <w:p w14:paraId="77EB60CA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prawo do wniesienia skargi do Prezesa Urzędu Ochrony Danych Osobowych, gdy Wykonawca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uzna, że przetwarzanie danych osobowych dotyczących Wykonawcy narusza przepisy RODO;</w:t>
      </w:r>
    </w:p>
    <w:p w14:paraId="1BED2151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prawo do wniesienia skargi do organu nadzorczego zajmującego się ochroną danych osobowych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 państwie członkowskim Wykonawcy zwykłego pobytu, miejsca pracy lub miejsca popełnienia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domniemanego naruszenia.</w:t>
      </w:r>
    </w:p>
    <w:p w14:paraId="7323E4AF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9. Wykonawcy nie przysługuje:</w:t>
      </w:r>
    </w:p>
    <w:p w14:paraId="4308F99F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w związku z art. 17 ust. 3 lit. b, d lub e RODO prawo do usunięcia danych osobowych;</w:t>
      </w:r>
    </w:p>
    <w:p w14:paraId="4A5D1FE7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prawo do przenoszenia danych osobowych, o którym mowa w art. 20 RODO;</w:t>
      </w:r>
    </w:p>
    <w:p w14:paraId="719DC445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− na podstawie art. 21 RODO prawo sprzeciwu, wobec przetwarzania danych osobowych, gdyż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podstawą prawną przetwarzania danych osobowych Wykonawcy jest art. 6 ust. 1 lit. c RODO.</w:t>
      </w:r>
    </w:p>
    <w:p w14:paraId="4C7F85B9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10. Wykonawca w formularzu ofertowym składa oświadczenie, że wypełnił obowiązki informacyjne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przewidziane w art. 13 lub art. 14 RODO wobec osób fizycznych, od których dane osobowe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bezpośrednio lub pośrednio pozyskał w celu ubiegania się o udzielenie zamówienia publicznego w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niniejszym postępowaniu.</w:t>
      </w:r>
    </w:p>
    <w:p w14:paraId="5339F162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 xml:space="preserve">11. Zamawiający, zgodnie z art. 8a ust. 5 </w:t>
      </w:r>
      <w:proofErr w:type="spellStart"/>
      <w:r w:rsidRPr="000D6BD4">
        <w:rPr>
          <w:rFonts w:ascii="Arial" w:hAnsi="Arial" w:cs="Arial"/>
        </w:rPr>
        <w:t>pzp</w:t>
      </w:r>
      <w:proofErr w:type="spellEnd"/>
      <w:r w:rsidRPr="000D6BD4">
        <w:rPr>
          <w:rFonts w:ascii="Arial" w:hAnsi="Arial" w:cs="Arial"/>
        </w:rPr>
        <w:t xml:space="preserve"> informuje, że:</w:t>
      </w:r>
    </w:p>
    <w:p w14:paraId="70EE1B02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- w przypadku, gdy wykonanie obowiązków, o których mowa w art. 15 ust. 1-3 RODO wymagało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tego będzie, Zamawiający będzie żądał od osoby, której dane dotyczą wskazania dodatkowych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informacji mających na celu sprecyzowanie żądania, w szczególności podania nazwy lub daty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postępowania o udzielenie zamówienia publicznego;</w:t>
      </w:r>
    </w:p>
    <w:p w14:paraId="798F16D5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lastRenderedPageBreak/>
        <w:t>- wystąpienie przez osobę z żądaniem określonym w art. 18 RODO nie ogranicza przetwarzania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danych osobowych do czasu zakończenia postępowania o udzielenie zamówienia publicznego w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niniejszym postępowaniu.</w:t>
      </w:r>
    </w:p>
    <w:p w14:paraId="016BD402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Powyższa klauzula informacyjna dotyczy w szczególności:</w:t>
      </w:r>
    </w:p>
    <w:p w14:paraId="20B0F020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Wykonawcy będącego osobą fizyczną, Wykonawcy będącego osobą fizyczną, prowadzącą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jednoosobową działalność gospodarczą, jak również na analogicznych zasadach: pełnomocnika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Wykonawcy będącego osobą fizyczną (np. dane osobowe zamieszczone w pełnomocnictwie),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członka organu zarządzającego Wykonawcy, będącego osobą fizyczną (np. dane osobowe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zamieszczone w informacji z KRK), osoby fizycznej skierowanej do przygotowania i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przeprowadzenia postępowania o udzielenie zamówienia publicznego.</w:t>
      </w:r>
    </w:p>
    <w:p w14:paraId="3EF8B339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Obowiązek Wykonawcy określony powyżej w punkcie 10 zachodzi w szczególności względem:</w:t>
      </w:r>
    </w:p>
    <w:p w14:paraId="66006E81" w14:textId="77777777" w:rsidR="00AE3BA2" w:rsidRPr="000D6BD4" w:rsidRDefault="00AE3BA2" w:rsidP="00AE3BA2">
      <w:pPr>
        <w:jc w:val="both"/>
        <w:rPr>
          <w:rFonts w:ascii="Arial" w:hAnsi="Arial" w:cs="Arial"/>
        </w:rPr>
      </w:pPr>
      <w:r w:rsidRPr="000D6BD4">
        <w:rPr>
          <w:rFonts w:ascii="Arial" w:hAnsi="Arial" w:cs="Arial"/>
        </w:rPr>
        <w:t>osoby fizycznej skierowanej do realizacji zamówienia, Podwykonawcy/podmiotu trzeciego będącego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osobą fizyczną, Podwykonawcy/podmiotu trzeciego będącego osobą fizyczną, prowadzącą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jednoosobową działalność gospodarczą, pełnomocnika Podwykonawcy/podmiotu trzeciego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będącego osobą fizyczną (np. dane osobowe zamieszczone w pełnomocnictwie), członka organu</w:t>
      </w:r>
      <w:r>
        <w:rPr>
          <w:rFonts w:ascii="Arial" w:hAnsi="Arial" w:cs="Arial"/>
        </w:rPr>
        <w:t xml:space="preserve"> </w:t>
      </w:r>
      <w:r w:rsidRPr="000D6BD4">
        <w:rPr>
          <w:rFonts w:ascii="Arial" w:hAnsi="Arial" w:cs="Arial"/>
        </w:rPr>
        <w:t>zarządzającego Podwykonawcy/podmiotu trzeciego, będącego osobą fizyczną.</w:t>
      </w:r>
    </w:p>
    <w:p w14:paraId="38B107E7" w14:textId="77777777" w:rsidR="00614000" w:rsidRPr="00D76FBA" w:rsidRDefault="00614000" w:rsidP="00D76FBA"/>
    <w:sectPr w:rsidR="00614000" w:rsidRPr="00D76FBA" w:rsidSect="0021684F">
      <w:headerReference w:type="default" r:id="rId8"/>
      <w:footerReference w:type="default" r:id="rId9"/>
      <w:pgSz w:w="11906" w:h="16838"/>
      <w:pgMar w:top="2280" w:right="849" w:bottom="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2E5D" w14:textId="77777777" w:rsidR="00925D11" w:rsidRDefault="00925D11" w:rsidP="000221A4">
      <w:pPr>
        <w:spacing w:after="0" w:line="240" w:lineRule="auto"/>
      </w:pPr>
      <w:r>
        <w:separator/>
      </w:r>
    </w:p>
  </w:endnote>
  <w:endnote w:type="continuationSeparator" w:id="0">
    <w:p w14:paraId="7E1D3B5B" w14:textId="77777777" w:rsidR="00925D11" w:rsidRDefault="00925D11" w:rsidP="0002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96772" w14:textId="77777777" w:rsidR="0021684F" w:rsidRPr="0021684F" w:rsidRDefault="0021684F" w:rsidP="0021684F">
    <w:pPr>
      <w:tabs>
        <w:tab w:val="center" w:pos="4536"/>
        <w:tab w:val="right" w:pos="9072"/>
      </w:tabs>
      <w:suppressAutoHyphens/>
      <w:spacing w:after="0" w:line="240" w:lineRule="auto"/>
      <w:rPr>
        <w:rFonts w:cs="Calibri"/>
        <w:sz w:val="8"/>
        <w:szCs w:val="16"/>
        <w:lang w:eastAsia="ar-SA"/>
      </w:rPr>
    </w:pPr>
  </w:p>
  <w:p w14:paraId="39B281BE" w14:textId="77777777" w:rsidR="0021684F" w:rsidRPr="0021684F" w:rsidRDefault="0021684F" w:rsidP="0021684F">
    <w:pPr>
      <w:tabs>
        <w:tab w:val="center" w:pos="4536"/>
        <w:tab w:val="right" w:pos="9072"/>
      </w:tabs>
      <w:suppressAutoHyphens/>
      <w:spacing w:after="160" w:line="259" w:lineRule="auto"/>
      <w:ind w:right="4"/>
      <w:jc w:val="center"/>
      <w:rPr>
        <w:rFonts w:ascii="Arial" w:hAnsi="Arial" w:cs="Arial"/>
        <w:b/>
        <w:sz w:val="2"/>
        <w:szCs w:val="20"/>
        <w:lang w:eastAsia="ar-SA"/>
      </w:rPr>
    </w:pPr>
  </w:p>
  <w:p w14:paraId="10281D49" w14:textId="77777777" w:rsidR="00332993" w:rsidRPr="0021684F" w:rsidRDefault="0021684F" w:rsidP="0021684F">
    <w:pPr>
      <w:tabs>
        <w:tab w:val="center" w:pos="4536"/>
        <w:tab w:val="right" w:pos="9072"/>
      </w:tabs>
      <w:suppressAutoHyphens/>
      <w:spacing w:after="160" w:line="259" w:lineRule="auto"/>
      <w:ind w:right="4"/>
      <w:jc w:val="center"/>
      <w:rPr>
        <w:lang w:eastAsia="ar-SA"/>
      </w:rPr>
    </w:pPr>
    <w:r w:rsidRPr="0021684F">
      <w:rPr>
        <w:rFonts w:cs="Calibri"/>
        <w:b/>
        <w:sz w:val="20"/>
        <w:szCs w:val="20"/>
        <w:lang w:eastAsia="ar-SA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6D3F5" w14:textId="77777777" w:rsidR="00925D11" w:rsidRDefault="00925D11" w:rsidP="000221A4">
      <w:pPr>
        <w:spacing w:after="0" w:line="240" w:lineRule="auto"/>
      </w:pPr>
      <w:r>
        <w:separator/>
      </w:r>
    </w:p>
  </w:footnote>
  <w:footnote w:type="continuationSeparator" w:id="0">
    <w:p w14:paraId="6F3596DA" w14:textId="77777777" w:rsidR="00925D11" w:rsidRDefault="00925D11" w:rsidP="0002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02FC" w14:textId="77777777" w:rsidR="00AA292F" w:rsidRDefault="00AA292F" w:rsidP="00AA292F">
    <w:pPr>
      <w:pStyle w:val="Nagwek"/>
      <w:tabs>
        <w:tab w:val="clear" w:pos="4536"/>
        <w:tab w:val="clear" w:pos="9072"/>
        <w:tab w:val="left" w:pos="3990"/>
      </w:tabs>
    </w:pPr>
    <w:r>
      <w:tab/>
    </w:r>
  </w:p>
  <w:p w14:paraId="140D71FD" w14:textId="77777777" w:rsidR="00AA292F" w:rsidRDefault="00AA292F" w:rsidP="00AA292F">
    <w:pPr>
      <w:pStyle w:val="Nagwek"/>
      <w:jc w:val="center"/>
      <w:rPr>
        <w:sz w:val="15"/>
        <w:szCs w:val="15"/>
      </w:rPr>
    </w:pPr>
  </w:p>
  <w:p w14:paraId="62DAB4E0" w14:textId="77777777" w:rsidR="00AA292F" w:rsidRDefault="004C6C50" w:rsidP="00AA292F">
    <w:pPr>
      <w:pStyle w:val="Nagwek"/>
      <w:jc w:val="center"/>
      <w:rPr>
        <w:sz w:val="15"/>
        <w:szCs w:val="15"/>
      </w:rPr>
    </w:pPr>
    <w:r>
      <w:rPr>
        <w:noProof/>
        <w:sz w:val="4"/>
        <w:szCs w:val="4"/>
      </w:rPr>
      <w:drawing>
        <wp:inline distT="0" distB="0" distL="0" distR="0" wp14:anchorId="299420B5" wp14:editId="32B7897C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9D787" w14:textId="77777777" w:rsidR="00AA292F" w:rsidRDefault="00AA292F" w:rsidP="00AA292F">
    <w:pPr>
      <w:pStyle w:val="Nagwek"/>
      <w:tabs>
        <w:tab w:val="left" w:pos="8385"/>
      </w:tabs>
      <w:rPr>
        <w:sz w:val="15"/>
        <w:szCs w:val="15"/>
      </w:rPr>
    </w:pPr>
    <w:r>
      <w:rPr>
        <w:sz w:val="15"/>
        <w:szCs w:val="15"/>
      </w:rPr>
      <w:tab/>
    </w:r>
  </w:p>
  <w:p w14:paraId="40AE544C" w14:textId="77777777" w:rsidR="00AA292F" w:rsidRDefault="00AA292F" w:rsidP="00AA292F">
    <w:pPr>
      <w:pStyle w:val="Nagwek"/>
      <w:jc w:val="center"/>
      <w:rPr>
        <w:sz w:val="15"/>
        <w:szCs w:val="15"/>
      </w:rPr>
    </w:pPr>
  </w:p>
  <w:p w14:paraId="7AE4C3FE" w14:textId="77777777" w:rsidR="00AA292F" w:rsidRDefault="00AA292F" w:rsidP="00AA292F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39FD"/>
    <w:multiLevelType w:val="hybridMultilevel"/>
    <w:tmpl w:val="F91AE8C2"/>
    <w:lvl w:ilvl="0" w:tplc="3992F9D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0242"/>
    <w:multiLevelType w:val="hybridMultilevel"/>
    <w:tmpl w:val="F91AE8C2"/>
    <w:lvl w:ilvl="0" w:tplc="3992F9D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E73A5"/>
    <w:multiLevelType w:val="hybridMultilevel"/>
    <w:tmpl w:val="D0A4A2F2"/>
    <w:lvl w:ilvl="0" w:tplc="3992F9D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80ED3"/>
    <w:multiLevelType w:val="hybridMultilevel"/>
    <w:tmpl w:val="B4583C48"/>
    <w:lvl w:ilvl="0" w:tplc="05747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03646"/>
    <w:multiLevelType w:val="hybridMultilevel"/>
    <w:tmpl w:val="96CE0A3A"/>
    <w:lvl w:ilvl="0" w:tplc="3992F9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3480A"/>
    <w:multiLevelType w:val="hybridMultilevel"/>
    <w:tmpl w:val="31C84084"/>
    <w:lvl w:ilvl="0" w:tplc="2E04985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73"/>
    <w:rsid w:val="00002AE0"/>
    <w:rsid w:val="00012647"/>
    <w:rsid w:val="000221A4"/>
    <w:rsid w:val="000275E1"/>
    <w:rsid w:val="00034E3C"/>
    <w:rsid w:val="00047CBF"/>
    <w:rsid w:val="0006164A"/>
    <w:rsid w:val="00083F8D"/>
    <w:rsid w:val="00091687"/>
    <w:rsid w:val="00095C61"/>
    <w:rsid w:val="00096D8B"/>
    <w:rsid w:val="000A0A30"/>
    <w:rsid w:val="000D7949"/>
    <w:rsid w:val="000E4427"/>
    <w:rsid w:val="000F3980"/>
    <w:rsid w:val="000F6DB9"/>
    <w:rsid w:val="001045A5"/>
    <w:rsid w:val="001241E6"/>
    <w:rsid w:val="001440B1"/>
    <w:rsid w:val="00152355"/>
    <w:rsid w:val="00157635"/>
    <w:rsid w:val="00180171"/>
    <w:rsid w:val="001819D3"/>
    <w:rsid w:val="00191EE2"/>
    <w:rsid w:val="00192F2B"/>
    <w:rsid w:val="00196DBB"/>
    <w:rsid w:val="001970C8"/>
    <w:rsid w:val="001B2576"/>
    <w:rsid w:val="001C1663"/>
    <w:rsid w:val="001D7DA1"/>
    <w:rsid w:val="001E0607"/>
    <w:rsid w:val="001F1C6B"/>
    <w:rsid w:val="00210EEA"/>
    <w:rsid w:val="00211849"/>
    <w:rsid w:val="00214511"/>
    <w:rsid w:val="0021684F"/>
    <w:rsid w:val="002269CC"/>
    <w:rsid w:val="00236E8A"/>
    <w:rsid w:val="002534D3"/>
    <w:rsid w:val="00255142"/>
    <w:rsid w:val="00263630"/>
    <w:rsid w:val="00272BD7"/>
    <w:rsid w:val="00274229"/>
    <w:rsid w:val="002A479E"/>
    <w:rsid w:val="002B23C8"/>
    <w:rsid w:val="002B2783"/>
    <w:rsid w:val="002B2C23"/>
    <w:rsid w:val="002F213C"/>
    <w:rsid w:val="002F28B3"/>
    <w:rsid w:val="00300B62"/>
    <w:rsid w:val="00301295"/>
    <w:rsid w:val="0030603F"/>
    <w:rsid w:val="00314050"/>
    <w:rsid w:val="00332993"/>
    <w:rsid w:val="0034641A"/>
    <w:rsid w:val="00354067"/>
    <w:rsid w:val="00356A19"/>
    <w:rsid w:val="003619D7"/>
    <w:rsid w:val="0036711C"/>
    <w:rsid w:val="00370C87"/>
    <w:rsid w:val="003723DD"/>
    <w:rsid w:val="00373893"/>
    <w:rsid w:val="003746B5"/>
    <w:rsid w:val="0039055C"/>
    <w:rsid w:val="003920F3"/>
    <w:rsid w:val="003967A9"/>
    <w:rsid w:val="003B5B16"/>
    <w:rsid w:val="003B6B23"/>
    <w:rsid w:val="003D4C53"/>
    <w:rsid w:val="003D6E15"/>
    <w:rsid w:val="003D6FE3"/>
    <w:rsid w:val="004012DC"/>
    <w:rsid w:val="004023C1"/>
    <w:rsid w:val="00404458"/>
    <w:rsid w:val="00407801"/>
    <w:rsid w:val="00415397"/>
    <w:rsid w:val="004177B1"/>
    <w:rsid w:val="0042035F"/>
    <w:rsid w:val="00421D21"/>
    <w:rsid w:val="00431919"/>
    <w:rsid w:val="00436CCA"/>
    <w:rsid w:val="00440D3E"/>
    <w:rsid w:val="00446D78"/>
    <w:rsid w:val="004538D6"/>
    <w:rsid w:val="00457A7D"/>
    <w:rsid w:val="00493A1C"/>
    <w:rsid w:val="004A5E33"/>
    <w:rsid w:val="004A74D8"/>
    <w:rsid w:val="004B374F"/>
    <w:rsid w:val="004B5DAE"/>
    <w:rsid w:val="004C6C50"/>
    <w:rsid w:val="004D12CA"/>
    <w:rsid w:val="004E5362"/>
    <w:rsid w:val="005017BB"/>
    <w:rsid w:val="00507324"/>
    <w:rsid w:val="00515E19"/>
    <w:rsid w:val="00525802"/>
    <w:rsid w:val="00526B58"/>
    <w:rsid w:val="00527EF3"/>
    <w:rsid w:val="00531BCC"/>
    <w:rsid w:val="005426A0"/>
    <w:rsid w:val="00545340"/>
    <w:rsid w:val="00547260"/>
    <w:rsid w:val="00570B68"/>
    <w:rsid w:val="0057554C"/>
    <w:rsid w:val="005B0026"/>
    <w:rsid w:val="005B03D5"/>
    <w:rsid w:val="005B1397"/>
    <w:rsid w:val="005C2C8A"/>
    <w:rsid w:val="005C4DAE"/>
    <w:rsid w:val="005D0592"/>
    <w:rsid w:val="005E3063"/>
    <w:rsid w:val="005E7823"/>
    <w:rsid w:val="005F112E"/>
    <w:rsid w:val="005F6147"/>
    <w:rsid w:val="00602399"/>
    <w:rsid w:val="00614000"/>
    <w:rsid w:val="0061793E"/>
    <w:rsid w:val="00640B34"/>
    <w:rsid w:val="0064638C"/>
    <w:rsid w:val="00651FFF"/>
    <w:rsid w:val="00655012"/>
    <w:rsid w:val="00667D50"/>
    <w:rsid w:val="006731EB"/>
    <w:rsid w:val="006843D6"/>
    <w:rsid w:val="006865D4"/>
    <w:rsid w:val="006B555D"/>
    <w:rsid w:val="006B61DC"/>
    <w:rsid w:val="006C1168"/>
    <w:rsid w:val="006C25DC"/>
    <w:rsid w:val="006D1726"/>
    <w:rsid w:val="006D2F84"/>
    <w:rsid w:val="006D30ED"/>
    <w:rsid w:val="006D3797"/>
    <w:rsid w:val="006D38EE"/>
    <w:rsid w:val="006E1C98"/>
    <w:rsid w:val="006F4338"/>
    <w:rsid w:val="00703356"/>
    <w:rsid w:val="0070358A"/>
    <w:rsid w:val="00703D98"/>
    <w:rsid w:val="00704C69"/>
    <w:rsid w:val="0071646C"/>
    <w:rsid w:val="00717454"/>
    <w:rsid w:val="007248F0"/>
    <w:rsid w:val="00731A05"/>
    <w:rsid w:val="007435B6"/>
    <w:rsid w:val="00750F88"/>
    <w:rsid w:val="00753723"/>
    <w:rsid w:val="00756FAA"/>
    <w:rsid w:val="00757816"/>
    <w:rsid w:val="007659B9"/>
    <w:rsid w:val="0077579F"/>
    <w:rsid w:val="007823C8"/>
    <w:rsid w:val="00785ABE"/>
    <w:rsid w:val="007920F0"/>
    <w:rsid w:val="007B7352"/>
    <w:rsid w:val="007C3567"/>
    <w:rsid w:val="007D134B"/>
    <w:rsid w:val="007D2C18"/>
    <w:rsid w:val="007E344A"/>
    <w:rsid w:val="007E4E95"/>
    <w:rsid w:val="007F1019"/>
    <w:rsid w:val="007F6F4B"/>
    <w:rsid w:val="00810DD7"/>
    <w:rsid w:val="00812F93"/>
    <w:rsid w:val="00836721"/>
    <w:rsid w:val="00836D2B"/>
    <w:rsid w:val="0084636F"/>
    <w:rsid w:val="00865DB5"/>
    <w:rsid w:val="008825D6"/>
    <w:rsid w:val="00895C64"/>
    <w:rsid w:val="008A5F2A"/>
    <w:rsid w:val="008B0CA3"/>
    <w:rsid w:val="008B5B13"/>
    <w:rsid w:val="008D2BF1"/>
    <w:rsid w:val="008E1119"/>
    <w:rsid w:val="008F660A"/>
    <w:rsid w:val="00900B2C"/>
    <w:rsid w:val="0090332F"/>
    <w:rsid w:val="00905BD7"/>
    <w:rsid w:val="00907A29"/>
    <w:rsid w:val="00916B8F"/>
    <w:rsid w:val="00925D11"/>
    <w:rsid w:val="009260B6"/>
    <w:rsid w:val="0094290D"/>
    <w:rsid w:val="009671F7"/>
    <w:rsid w:val="00973224"/>
    <w:rsid w:val="009738B2"/>
    <w:rsid w:val="00982815"/>
    <w:rsid w:val="009869F9"/>
    <w:rsid w:val="009A40AB"/>
    <w:rsid w:val="009B3878"/>
    <w:rsid w:val="009B6F2C"/>
    <w:rsid w:val="009C17AC"/>
    <w:rsid w:val="009D4995"/>
    <w:rsid w:val="009F2DCE"/>
    <w:rsid w:val="00A23A75"/>
    <w:rsid w:val="00A263F1"/>
    <w:rsid w:val="00A47DFE"/>
    <w:rsid w:val="00A61798"/>
    <w:rsid w:val="00A64140"/>
    <w:rsid w:val="00A6662C"/>
    <w:rsid w:val="00A831F1"/>
    <w:rsid w:val="00A97B06"/>
    <w:rsid w:val="00A97F0D"/>
    <w:rsid w:val="00AA292F"/>
    <w:rsid w:val="00AA5F5D"/>
    <w:rsid w:val="00AA6AC8"/>
    <w:rsid w:val="00AB3E2D"/>
    <w:rsid w:val="00AC352E"/>
    <w:rsid w:val="00AC6B8F"/>
    <w:rsid w:val="00AD17A0"/>
    <w:rsid w:val="00AE03D3"/>
    <w:rsid w:val="00AE3BA2"/>
    <w:rsid w:val="00AF1290"/>
    <w:rsid w:val="00B33477"/>
    <w:rsid w:val="00B3683B"/>
    <w:rsid w:val="00B46402"/>
    <w:rsid w:val="00B60C83"/>
    <w:rsid w:val="00B65437"/>
    <w:rsid w:val="00B72833"/>
    <w:rsid w:val="00B74873"/>
    <w:rsid w:val="00B8170B"/>
    <w:rsid w:val="00B8243A"/>
    <w:rsid w:val="00BB7836"/>
    <w:rsid w:val="00BF073E"/>
    <w:rsid w:val="00BF3E84"/>
    <w:rsid w:val="00C01A86"/>
    <w:rsid w:val="00C1254B"/>
    <w:rsid w:val="00C16A4C"/>
    <w:rsid w:val="00C22BF4"/>
    <w:rsid w:val="00C2622A"/>
    <w:rsid w:val="00C33BE1"/>
    <w:rsid w:val="00C57C3D"/>
    <w:rsid w:val="00C6054A"/>
    <w:rsid w:val="00C63959"/>
    <w:rsid w:val="00C7743F"/>
    <w:rsid w:val="00C84770"/>
    <w:rsid w:val="00CA18A1"/>
    <w:rsid w:val="00CA3553"/>
    <w:rsid w:val="00CA368C"/>
    <w:rsid w:val="00CC2056"/>
    <w:rsid w:val="00CD78B0"/>
    <w:rsid w:val="00CE7AA8"/>
    <w:rsid w:val="00CF5B44"/>
    <w:rsid w:val="00D02969"/>
    <w:rsid w:val="00D50219"/>
    <w:rsid w:val="00D545D7"/>
    <w:rsid w:val="00D677C7"/>
    <w:rsid w:val="00D76FBA"/>
    <w:rsid w:val="00D914B2"/>
    <w:rsid w:val="00D9252C"/>
    <w:rsid w:val="00DB205F"/>
    <w:rsid w:val="00DB48CA"/>
    <w:rsid w:val="00DC3CF3"/>
    <w:rsid w:val="00DC76EE"/>
    <w:rsid w:val="00DE1B6B"/>
    <w:rsid w:val="00DE33B1"/>
    <w:rsid w:val="00DE4B6F"/>
    <w:rsid w:val="00E0174F"/>
    <w:rsid w:val="00E026A6"/>
    <w:rsid w:val="00E03D34"/>
    <w:rsid w:val="00E04744"/>
    <w:rsid w:val="00E050A0"/>
    <w:rsid w:val="00E23D0A"/>
    <w:rsid w:val="00E2582E"/>
    <w:rsid w:val="00E32AA6"/>
    <w:rsid w:val="00E33664"/>
    <w:rsid w:val="00E33BCF"/>
    <w:rsid w:val="00E55862"/>
    <w:rsid w:val="00E6202C"/>
    <w:rsid w:val="00E64835"/>
    <w:rsid w:val="00E7642A"/>
    <w:rsid w:val="00E8179D"/>
    <w:rsid w:val="00EA2566"/>
    <w:rsid w:val="00EB5ABA"/>
    <w:rsid w:val="00EC0F63"/>
    <w:rsid w:val="00EC27A2"/>
    <w:rsid w:val="00EC353A"/>
    <w:rsid w:val="00EC6163"/>
    <w:rsid w:val="00ED0214"/>
    <w:rsid w:val="00EE6C29"/>
    <w:rsid w:val="00EF0915"/>
    <w:rsid w:val="00EF0D4D"/>
    <w:rsid w:val="00EF563C"/>
    <w:rsid w:val="00F06D94"/>
    <w:rsid w:val="00F6026B"/>
    <w:rsid w:val="00F73F83"/>
    <w:rsid w:val="00F75ED8"/>
    <w:rsid w:val="00F77F8A"/>
    <w:rsid w:val="00F96EC3"/>
    <w:rsid w:val="00FA3231"/>
    <w:rsid w:val="00FC453C"/>
    <w:rsid w:val="00FD646B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A66EBA"/>
  <w15:chartTrackingRefBased/>
  <w15:docId w15:val="{9E16CAAB-B080-4745-BB0C-B43B116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5E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1A4"/>
  </w:style>
  <w:style w:type="paragraph" w:styleId="Stopka">
    <w:name w:val="footer"/>
    <w:basedOn w:val="Normalny"/>
    <w:link w:val="StopkaZnak"/>
    <w:uiPriority w:val="99"/>
    <w:unhideWhenUsed/>
    <w:rsid w:val="0002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1A4"/>
  </w:style>
  <w:style w:type="character" w:customStyle="1" w:styleId="xbe">
    <w:name w:val="_xbe"/>
    <w:rsid w:val="00B8243A"/>
  </w:style>
  <w:style w:type="character" w:styleId="Odwoaniedokomentarza">
    <w:name w:val="annotation reference"/>
    <w:uiPriority w:val="99"/>
    <w:semiHidden/>
    <w:unhideWhenUsed/>
    <w:rsid w:val="00750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F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F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F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0F88"/>
    <w:rPr>
      <w:b/>
      <w:bCs/>
    </w:rPr>
  </w:style>
  <w:style w:type="table" w:styleId="Tabela-Siatka">
    <w:name w:val="Table Grid"/>
    <w:basedOn w:val="Standardowy"/>
    <w:uiPriority w:val="59"/>
    <w:unhideWhenUsed/>
    <w:rsid w:val="0008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F10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F84"/>
    <w:pPr>
      <w:ind w:left="720"/>
      <w:contextualSpacing/>
    </w:pPr>
  </w:style>
  <w:style w:type="paragraph" w:customStyle="1" w:styleId="Default">
    <w:name w:val="Default"/>
    <w:rsid w:val="00AE3BA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704A-C440-4830-9A61-E83C12D3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6055</Words>
  <Characters>36333</Characters>
  <Application>Microsoft Office Word</Application>
  <DocSecurity>4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gamma</Company>
  <LinksUpToDate>false</LinksUpToDate>
  <CharactersWithSpaces>42304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Małek</dc:creator>
  <cp:keywords/>
  <cp:lastModifiedBy>Barbara Lach</cp:lastModifiedBy>
  <cp:revision>2</cp:revision>
  <cp:lastPrinted>2021-03-12T09:30:00Z</cp:lastPrinted>
  <dcterms:created xsi:type="dcterms:W3CDTF">2021-03-26T16:10:00Z</dcterms:created>
  <dcterms:modified xsi:type="dcterms:W3CDTF">2021-03-26T16:10:00Z</dcterms:modified>
</cp:coreProperties>
</file>